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AC84B" w14:textId="63B78CD7" w:rsidR="008C1448" w:rsidRDefault="00582BB6" w:rsidP="008C1448">
      <w:pPr>
        <w:spacing w:after="120" w:line="23" w:lineRule="atLeast"/>
        <w:jc w:val="center"/>
        <w:rPr>
          <w:rFonts w:ascii="Times New Roman" w:hAnsi="Times New Roman" w:cs="Times New Roman"/>
          <w:b/>
          <w:sz w:val="24"/>
          <w:szCs w:val="24"/>
        </w:rPr>
      </w:pPr>
      <w:r>
        <w:rPr>
          <w:rFonts w:ascii="Times New Roman" w:hAnsi="Times New Roman" w:cs="Times New Roman"/>
          <w:b/>
          <w:sz w:val="24"/>
          <w:szCs w:val="24"/>
        </w:rPr>
        <w:t>Ogłoszenie nr 3/2019</w:t>
      </w:r>
      <w:r w:rsidR="008C1448">
        <w:rPr>
          <w:rFonts w:ascii="Times New Roman" w:hAnsi="Times New Roman" w:cs="Times New Roman"/>
          <w:b/>
          <w:sz w:val="24"/>
          <w:szCs w:val="24"/>
        </w:rPr>
        <w:t>/G</w:t>
      </w:r>
    </w:p>
    <w:p w14:paraId="267BD801" w14:textId="53E5AD4E" w:rsidR="008C1448" w:rsidRDefault="00540850" w:rsidP="00EC1F08">
      <w:pPr>
        <w:spacing w:after="120" w:line="23" w:lineRule="atLeast"/>
        <w:jc w:val="center"/>
        <w:rPr>
          <w:rFonts w:ascii="Times New Roman" w:hAnsi="Times New Roman" w:cs="Times New Roman"/>
          <w:b/>
          <w:sz w:val="24"/>
          <w:szCs w:val="24"/>
        </w:rPr>
      </w:pPr>
      <w:r>
        <w:rPr>
          <w:rFonts w:ascii="Times New Roman" w:hAnsi="Times New Roman" w:cs="Times New Roman"/>
          <w:b/>
          <w:sz w:val="24"/>
          <w:szCs w:val="24"/>
        </w:rPr>
        <w:t>z dnia</w:t>
      </w:r>
      <w:r w:rsidRPr="00EE124C">
        <w:rPr>
          <w:rFonts w:ascii="Times New Roman" w:hAnsi="Times New Roman" w:cs="Times New Roman"/>
          <w:b/>
          <w:sz w:val="24"/>
          <w:szCs w:val="24"/>
        </w:rPr>
        <w:t xml:space="preserve"> </w:t>
      </w:r>
      <w:r w:rsidR="00582BB6">
        <w:rPr>
          <w:rFonts w:ascii="Times New Roman" w:hAnsi="Times New Roman" w:cs="Times New Roman"/>
          <w:b/>
          <w:sz w:val="24"/>
          <w:szCs w:val="24"/>
        </w:rPr>
        <w:t>8.11.2019</w:t>
      </w:r>
      <w:r w:rsidR="008C1448">
        <w:rPr>
          <w:rFonts w:ascii="Times New Roman" w:hAnsi="Times New Roman" w:cs="Times New Roman"/>
          <w:b/>
          <w:sz w:val="24"/>
          <w:szCs w:val="24"/>
        </w:rPr>
        <w:t xml:space="preserve"> r.</w:t>
      </w:r>
    </w:p>
    <w:p w14:paraId="2AD58E9E" w14:textId="79D454A4" w:rsidR="008E26AB" w:rsidRPr="00EC1F08" w:rsidRDefault="008E26AB" w:rsidP="00EC1F08">
      <w:pPr>
        <w:spacing w:after="120" w:line="23" w:lineRule="atLeast"/>
        <w:jc w:val="center"/>
        <w:rPr>
          <w:rFonts w:ascii="Times New Roman" w:hAnsi="Times New Roman" w:cs="Times New Roman"/>
          <w:b/>
          <w:sz w:val="24"/>
          <w:szCs w:val="24"/>
        </w:rPr>
      </w:pPr>
      <w:r w:rsidRPr="00EC1F08">
        <w:rPr>
          <w:rFonts w:ascii="Times New Roman" w:hAnsi="Times New Roman" w:cs="Times New Roman"/>
          <w:b/>
          <w:sz w:val="24"/>
          <w:szCs w:val="24"/>
        </w:rPr>
        <w:t xml:space="preserve"> o </w:t>
      </w:r>
      <w:r w:rsidR="001C2A91" w:rsidRPr="00EC1F08">
        <w:rPr>
          <w:rFonts w:ascii="Times New Roman" w:hAnsi="Times New Roman" w:cs="Times New Roman"/>
          <w:b/>
          <w:sz w:val="24"/>
          <w:szCs w:val="24"/>
        </w:rPr>
        <w:t>konkursie na wybór grantobiorców w ramach realizacji</w:t>
      </w:r>
      <w:r w:rsidRPr="00EC1F08">
        <w:rPr>
          <w:rFonts w:ascii="Times New Roman" w:hAnsi="Times New Roman" w:cs="Times New Roman"/>
          <w:b/>
          <w:sz w:val="24"/>
          <w:szCs w:val="24"/>
        </w:rPr>
        <w:t xml:space="preserve"> </w:t>
      </w:r>
      <w:r w:rsidR="00A9672B">
        <w:rPr>
          <w:rFonts w:ascii="Times New Roman" w:hAnsi="Times New Roman" w:cs="Times New Roman"/>
          <w:b/>
          <w:sz w:val="24"/>
          <w:szCs w:val="24"/>
        </w:rPr>
        <w:t xml:space="preserve">przez Stowarzyszenie </w:t>
      </w:r>
      <w:r w:rsidR="00F5792E" w:rsidRPr="00F5792E">
        <w:rPr>
          <w:rFonts w:ascii="Times New Roman" w:hAnsi="Times New Roman" w:cs="Times New Roman"/>
          <w:b/>
          <w:sz w:val="24"/>
          <w:szCs w:val="24"/>
        </w:rPr>
        <w:t>„Wielkopolska z Wyobraźnią”</w:t>
      </w:r>
      <w:r w:rsidR="00F5792E">
        <w:rPr>
          <w:rFonts w:ascii="Times New Roman" w:hAnsi="Times New Roman" w:cs="Times New Roman"/>
          <w:b/>
          <w:sz w:val="24"/>
          <w:szCs w:val="24"/>
        </w:rPr>
        <w:t xml:space="preserve"> </w:t>
      </w:r>
      <w:r w:rsidR="001C2A91" w:rsidRPr="00EC1F08">
        <w:rPr>
          <w:rFonts w:ascii="Times New Roman" w:hAnsi="Times New Roman" w:cs="Times New Roman"/>
          <w:b/>
          <w:sz w:val="24"/>
          <w:szCs w:val="24"/>
        </w:rPr>
        <w:t xml:space="preserve">projektu grantowego </w:t>
      </w:r>
      <w:r w:rsidR="008C1448">
        <w:rPr>
          <w:rFonts w:ascii="Times New Roman" w:hAnsi="Times New Roman" w:cs="Times New Roman"/>
          <w:b/>
          <w:sz w:val="24"/>
          <w:szCs w:val="24"/>
        </w:rPr>
        <w:t xml:space="preserve">pod nazwą </w:t>
      </w:r>
      <w:r w:rsidR="00582BB6" w:rsidRPr="00582BB6">
        <w:rPr>
          <w:rFonts w:ascii="Times New Roman" w:hAnsi="Times New Roman" w:cs="Times New Roman"/>
          <w:b/>
          <w:sz w:val="24"/>
          <w:szCs w:val="24"/>
        </w:rPr>
        <w:t>Kultywowanie lokalnego dziedzictwa</w:t>
      </w:r>
    </w:p>
    <w:p w14:paraId="5DCD2002" w14:textId="77777777" w:rsidR="008E26AB" w:rsidRPr="00EC1F08" w:rsidRDefault="008E26AB" w:rsidP="00EC1F08">
      <w:pPr>
        <w:spacing w:after="120" w:line="23" w:lineRule="atLeast"/>
        <w:jc w:val="center"/>
        <w:rPr>
          <w:rFonts w:ascii="Times New Roman" w:hAnsi="Times New Roman" w:cs="Times New Roman"/>
          <w:b/>
          <w:sz w:val="24"/>
          <w:szCs w:val="24"/>
        </w:rPr>
      </w:pPr>
    </w:p>
    <w:p w14:paraId="2151DA0D" w14:textId="2DAEA46D" w:rsidR="008E26AB" w:rsidRPr="00EC1F08" w:rsidRDefault="008E26AB" w:rsidP="00EC1F08">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 xml:space="preserve">Zarząd Stowarzyszenia </w:t>
      </w:r>
      <w:r w:rsidR="00F5792E" w:rsidRPr="000F61A3">
        <w:rPr>
          <w:rFonts w:ascii="Times New Roman" w:hAnsi="Times New Roman" w:cs="Times New Roman"/>
          <w:sz w:val="24"/>
          <w:szCs w:val="24"/>
        </w:rPr>
        <w:t>„Wielkopolska z Wyobraźnią”</w:t>
      </w:r>
      <w:r w:rsidR="00D976DC">
        <w:rPr>
          <w:rFonts w:ascii="Times New Roman" w:hAnsi="Times New Roman" w:cs="Times New Roman"/>
          <w:sz w:val="24"/>
          <w:szCs w:val="24"/>
        </w:rPr>
        <w:t>, realizujący</w:t>
      </w:r>
      <w:r w:rsidRPr="00EC1F08">
        <w:rPr>
          <w:rFonts w:ascii="Times New Roman" w:hAnsi="Times New Roman" w:cs="Times New Roman"/>
          <w:sz w:val="24"/>
          <w:szCs w:val="24"/>
        </w:rPr>
        <w:t xml:space="preserve"> Lokalną Strategię Rozwoju</w:t>
      </w:r>
      <w:r w:rsidR="00153169" w:rsidRPr="00EC1F08">
        <w:rPr>
          <w:rFonts w:ascii="Times New Roman" w:hAnsi="Times New Roman" w:cs="Times New Roman"/>
          <w:sz w:val="24"/>
          <w:szCs w:val="24"/>
        </w:rPr>
        <w:t xml:space="preserve"> finansowaną ze środków Programu Rozwoju Obszarów Wiejskich na lata 2014 - 2020</w:t>
      </w:r>
      <w:r w:rsidRPr="00EC1F08">
        <w:rPr>
          <w:rFonts w:ascii="Times New Roman" w:hAnsi="Times New Roman" w:cs="Times New Roman"/>
          <w:sz w:val="24"/>
          <w:szCs w:val="24"/>
        </w:rPr>
        <w:t>, ogłasza nabór wniosków na</w:t>
      </w:r>
      <w:r w:rsidR="001C2A91" w:rsidRPr="00EC1F08">
        <w:rPr>
          <w:rFonts w:ascii="Times New Roman" w:hAnsi="Times New Roman" w:cs="Times New Roman"/>
          <w:sz w:val="24"/>
          <w:szCs w:val="24"/>
        </w:rPr>
        <w:t xml:space="preserve"> realizację zadań w ramach realizacji projektu grantowego</w:t>
      </w:r>
      <w:r w:rsidRPr="00EC1F08">
        <w:rPr>
          <w:rFonts w:ascii="Times New Roman" w:hAnsi="Times New Roman" w:cs="Times New Roman"/>
          <w:sz w:val="24"/>
          <w:szCs w:val="24"/>
        </w:rPr>
        <w:t xml:space="preserve">, zapraszając </w:t>
      </w:r>
      <w:r w:rsidR="00153169" w:rsidRPr="00EC1F08">
        <w:rPr>
          <w:rFonts w:ascii="Times New Roman" w:hAnsi="Times New Roman" w:cs="Times New Roman"/>
          <w:sz w:val="24"/>
          <w:szCs w:val="24"/>
        </w:rPr>
        <w:t xml:space="preserve">wszystkie </w:t>
      </w:r>
      <w:r w:rsidRPr="00EC1F08">
        <w:rPr>
          <w:rFonts w:ascii="Times New Roman" w:hAnsi="Times New Roman" w:cs="Times New Roman"/>
          <w:sz w:val="24"/>
          <w:szCs w:val="24"/>
        </w:rPr>
        <w:t xml:space="preserve">zainteresowane podmioty do złożenia wniosków. </w:t>
      </w:r>
    </w:p>
    <w:p w14:paraId="5C26D8B9" w14:textId="77777777" w:rsidR="00153169" w:rsidRPr="00EC1F08" w:rsidRDefault="00153169" w:rsidP="00EC1F08">
      <w:pPr>
        <w:spacing w:after="120" w:line="23" w:lineRule="atLeast"/>
        <w:jc w:val="both"/>
        <w:rPr>
          <w:rFonts w:ascii="Times New Roman" w:hAnsi="Times New Roman" w:cs="Times New Roman"/>
          <w:sz w:val="24"/>
          <w:szCs w:val="24"/>
        </w:rPr>
      </w:pPr>
    </w:p>
    <w:p w14:paraId="59550D4B" w14:textId="77777777" w:rsidR="008E26AB" w:rsidRPr="00EC1F08" w:rsidRDefault="008E26AB" w:rsidP="00EC1F08">
      <w:pPr>
        <w:spacing w:after="120" w:line="23" w:lineRule="atLeast"/>
        <w:jc w:val="both"/>
        <w:rPr>
          <w:rFonts w:ascii="Times New Roman" w:hAnsi="Times New Roman" w:cs="Times New Roman"/>
          <w:b/>
          <w:sz w:val="24"/>
          <w:szCs w:val="24"/>
          <w:u w:val="single"/>
        </w:rPr>
      </w:pPr>
      <w:r w:rsidRPr="00EC1F08">
        <w:rPr>
          <w:rFonts w:ascii="Times New Roman" w:hAnsi="Times New Roman" w:cs="Times New Roman"/>
          <w:b/>
          <w:sz w:val="24"/>
          <w:szCs w:val="24"/>
          <w:u w:val="single"/>
        </w:rPr>
        <w:t xml:space="preserve">Najważniejsze informacje na temat </w:t>
      </w:r>
      <w:r w:rsidR="001C2A91" w:rsidRPr="00EC1F08">
        <w:rPr>
          <w:rFonts w:ascii="Times New Roman" w:hAnsi="Times New Roman" w:cs="Times New Roman"/>
          <w:b/>
          <w:sz w:val="24"/>
          <w:szCs w:val="24"/>
          <w:u w:val="single"/>
        </w:rPr>
        <w:t>konkursu</w:t>
      </w:r>
      <w:r w:rsidRPr="00EC1F08">
        <w:rPr>
          <w:rFonts w:ascii="Times New Roman" w:hAnsi="Times New Roman" w:cs="Times New Roman"/>
          <w:b/>
          <w:sz w:val="24"/>
          <w:szCs w:val="24"/>
          <w:u w:val="single"/>
        </w:rPr>
        <w:t>:</w:t>
      </w:r>
    </w:p>
    <w:p w14:paraId="2EEBD927" w14:textId="77777777" w:rsidR="00153169" w:rsidRPr="00EC1F08" w:rsidRDefault="00153169" w:rsidP="00EC1F08">
      <w:pPr>
        <w:spacing w:after="120" w:line="23" w:lineRule="atLeast"/>
        <w:jc w:val="both"/>
        <w:rPr>
          <w:rFonts w:ascii="Times New Roman" w:hAnsi="Times New Roman" w:cs="Times New Roman"/>
          <w:b/>
          <w:sz w:val="24"/>
          <w:szCs w:val="24"/>
          <w:u w:val="single"/>
        </w:rPr>
      </w:pPr>
    </w:p>
    <w:p w14:paraId="356317B1" w14:textId="77777777" w:rsidR="00A64192" w:rsidRPr="00EC1F08" w:rsidRDefault="00A64192" w:rsidP="00A64192">
      <w:pPr>
        <w:pStyle w:val="Akapitzlist"/>
        <w:numPr>
          <w:ilvl w:val="0"/>
          <w:numId w:val="13"/>
        </w:numPr>
        <w:spacing w:after="120" w:line="23" w:lineRule="atLeast"/>
        <w:contextualSpacing w:val="0"/>
        <w:jc w:val="both"/>
        <w:rPr>
          <w:rFonts w:ascii="Times New Roman" w:hAnsi="Times New Roman" w:cs="Times New Roman"/>
          <w:b/>
          <w:sz w:val="24"/>
          <w:szCs w:val="24"/>
          <w:u w:val="single"/>
        </w:rPr>
      </w:pPr>
      <w:r w:rsidRPr="00EC1F08">
        <w:rPr>
          <w:rFonts w:ascii="Times New Roman" w:hAnsi="Times New Roman" w:cs="Times New Roman"/>
          <w:b/>
          <w:sz w:val="24"/>
          <w:szCs w:val="24"/>
        </w:rPr>
        <w:t>Zakres tematyczny konkursu</w:t>
      </w:r>
      <w:r>
        <w:rPr>
          <w:rFonts w:ascii="Times New Roman" w:hAnsi="Times New Roman" w:cs="Times New Roman"/>
          <w:b/>
          <w:sz w:val="24"/>
          <w:szCs w:val="24"/>
        </w:rPr>
        <w:t xml:space="preserve"> i zadania, na realizację których może zostać przyznany grant i termin ich realizacji</w:t>
      </w:r>
      <w:r w:rsidRPr="00EC1F08">
        <w:rPr>
          <w:rFonts w:ascii="Times New Roman" w:hAnsi="Times New Roman" w:cs="Times New Roman"/>
          <w:b/>
          <w:sz w:val="24"/>
          <w:szCs w:val="24"/>
        </w:rPr>
        <w:t>:</w:t>
      </w:r>
    </w:p>
    <w:p w14:paraId="3590B96B" w14:textId="3E645A16" w:rsidR="00A64192" w:rsidRDefault="00A64192" w:rsidP="00BA092D">
      <w:pPr>
        <w:spacing w:after="0" w:line="23" w:lineRule="atLeast"/>
        <w:jc w:val="both"/>
        <w:rPr>
          <w:rFonts w:ascii="Times New Roman" w:hAnsi="Times New Roman" w:cs="Times New Roman"/>
          <w:sz w:val="24"/>
          <w:szCs w:val="24"/>
        </w:rPr>
      </w:pPr>
      <w:r w:rsidRPr="00EC1F08">
        <w:rPr>
          <w:rFonts w:ascii="Times New Roman" w:hAnsi="Times New Roman" w:cs="Times New Roman"/>
          <w:sz w:val="24"/>
          <w:szCs w:val="24"/>
        </w:rPr>
        <w:t xml:space="preserve">Konkurs dotyczy zadań, których tematem będzie </w:t>
      </w:r>
      <w:r w:rsidR="00582BB6" w:rsidRPr="00582BB6">
        <w:rPr>
          <w:rFonts w:ascii="Times New Roman" w:hAnsi="Times New Roman" w:cs="Times New Roman"/>
          <w:sz w:val="24"/>
          <w:szCs w:val="24"/>
          <w:u w:val="single"/>
        </w:rPr>
        <w:t xml:space="preserve">organizacja inicjatyw </w:t>
      </w:r>
      <w:proofErr w:type="spellStart"/>
      <w:r w:rsidR="00582BB6" w:rsidRPr="00582BB6">
        <w:rPr>
          <w:rFonts w:ascii="Times New Roman" w:hAnsi="Times New Roman" w:cs="Times New Roman"/>
          <w:sz w:val="24"/>
          <w:szCs w:val="24"/>
          <w:u w:val="single"/>
        </w:rPr>
        <w:t>prokulturowych</w:t>
      </w:r>
      <w:proofErr w:type="spellEnd"/>
      <w:r w:rsidR="00582BB6" w:rsidRPr="00582BB6">
        <w:rPr>
          <w:rFonts w:ascii="Times New Roman" w:hAnsi="Times New Roman" w:cs="Times New Roman"/>
          <w:sz w:val="24"/>
          <w:szCs w:val="24"/>
          <w:u w:val="single"/>
        </w:rPr>
        <w:t xml:space="preserve"> dotyczących lokalnego dziedzictwa kulturowego (m. in. organizacja koncertów, warsztatów, pokazów i innych eventów oraz niezbędne działania konserwatorskie dotyczące lokalnego dziedzictwa lub pozyskanie takich elementów wnoszące wkład w zachowanie i kultywowanie lokalnego dziedzictwa)</w:t>
      </w:r>
      <w:r w:rsidR="00BA092D">
        <w:rPr>
          <w:rFonts w:ascii="Times New Roman" w:hAnsi="Times New Roman" w:cs="Times New Roman"/>
          <w:sz w:val="24"/>
          <w:szCs w:val="24"/>
        </w:rPr>
        <w:t xml:space="preserve">, </w:t>
      </w:r>
      <w:r w:rsidR="00BA092D" w:rsidRPr="00BA092D">
        <w:rPr>
          <w:rFonts w:ascii="Times New Roman" w:hAnsi="Times New Roman" w:cs="Times New Roman"/>
          <w:sz w:val="24"/>
          <w:szCs w:val="24"/>
        </w:rPr>
        <w:t>zgodnie</w:t>
      </w:r>
      <w:r w:rsidR="00BA092D">
        <w:rPr>
          <w:rFonts w:ascii="Times New Roman" w:hAnsi="Times New Roman" w:cs="Times New Roman"/>
          <w:sz w:val="24"/>
          <w:szCs w:val="24"/>
        </w:rPr>
        <w:t xml:space="preserve"> </w:t>
      </w:r>
      <w:r w:rsidR="00BA092D" w:rsidRPr="00BA092D">
        <w:rPr>
          <w:rFonts w:ascii="Times New Roman" w:hAnsi="Times New Roman" w:cs="Times New Roman"/>
          <w:sz w:val="24"/>
          <w:szCs w:val="24"/>
        </w:rPr>
        <w:t xml:space="preserve">z zakresem określonym w § 2 Rozporządzenia </w:t>
      </w:r>
      <w:proofErr w:type="spellStart"/>
      <w:r w:rsidR="00BA092D">
        <w:rPr>
          <w:rFonts w:ascii="Times New Roman" w:hAnsi="Times New Roman" w:cs="Times New Roman"/>
          <w:sz w:val="24"/>
          <w:szCs w:val="24"/>
        </w:rPr>
        <w:t>MRiRW</w:t>
      </w:r>
      <w:proofErr w:type="spellEnd"/>
      <w:r w:rsidR="00BA092D">
        <w:rPr>
          <w:rFonts w:ascii="Times New Roman" w:hAnsi="Times New Roman" w:cs="Times New Roman"/>
          <w:sz w:val="24"/>
          <w:szCs w:val="24"/>
        </w:rPr>
        <w:t xml:space="preserve"> </w:t>
      </w:r>
      <w:r w:rsidR="00BA092D" w:rsidRPr="00BA092D">
        <w:rPr>
          <w:rFonts w:ascii="Times New Roman" w:hAnsi="Times New Roman" w:cs="Times New Roman"/>
          <w:sz w:val="24"/>
          <w:szCs w:val="24"/>
        </w:rPr>
        <w:t>z dnia 24 września 2015 r. w sprawie szczegółowych warun</w:t>
      </w:r>
      <w:r w:rsidR="00BA092D">
        <w:rPr>
          <w:rFonts w:ascii="Times New Roman" w:hAnsi="Times New Roman" w:cs="Times New Roman"/>
          <w:sz w:val="24"/>
          <w:szCs w:val="24"/>
        </w:rPr>
        <w:t xml:space="preserve">ków i trybu przyznawania pomocy </w:t>
      </w:r>
      <w:r w:rsidR="00BA092D" w:rsidRPr="00BA092D">
        <w:rPr>
          <w:rFonts w:ascii="Times New Roman" w:hAnsi="Times New Roman" w:cs="Times New Roman"/>
          <w:sz w:val="24"/>
          <w:szCs w:val="24"/>
        </w:rPr>
        <w:t>finansowej w ramach strategii rozwoju lokalnego kierowan</w:t>
      </w:r>
      <w:r w:rsidR="00BA092D">
        <w:rPr>
          <w:rFonts w:ascii="Times New Roman" w:hAnsi="Times New Roman" w:cs="Times New Roman"/>
          <w:sz w:val="24"/>
          <w:szCs w:val="24"/>
        </w:rPr>
        <w:t xml:space="preserve">ego przez społeczność” objętego </w:t>
      </w:r>
      <w:r w:rsidR="00BA092D" w:rsidRPr="00BA092D">
        <w:rPr>
          <w:rFonts w:ascii="Times New Roman" w:hAnsi="Times New Roman" w:cs="Times New Roman"/>
          <w:sz w:val="24"/>
          <w:szCs w:val="24"/>
        </w:rPr>
        <w:t>Programem Rozwoju Obszar</w:t>
      </w:r>
      <w:r w:rsidR="00BA092D">
        <w:rPr>
          <w:rFonts w:ascii="Times New Roman" w:hAnsi="Times New Roman" w:cs="Times New Roman"/>
          <w:sz w:val="24"/>
          <w:szCs w:val="24"/>
        </w:rPr>
        <w:t xml:space="preserve">ów Wiejskich na lata 2014-2020 </w:t>
      </w:r>
      <w:r w:rsidR="00BA092D" w:rsidRPr="00BA092D">
        <w:rPr>
          <w:rFonts w:ascii="Times New Roman" w:hAnsi="Times New Roman" w:cs="Times New Roman"/>
          <w:sz w:val="24"/>
          <w:szCs w:val="24"/>
        </w:rPr>
        <w:t xml:space="preserve">– </w:t>
      </w:r>
      <w:r w:rsidR="00582BB6" w:rsidRPr="00582BB6">
        <w:rPr>
          <w:rFonts w:ascii="Times New Roman" w:hAnsi="Times New Roman" w:cs="Times New Roman"/>
          <w:sz w:val="24"/>
          <w:szCs w:val="24"/>
        </w:rPr>
        <w:t>zachowanie dziedzictwa lokalnego</w:t>
      </w:r>
    </w:p>
    <w:p w14:paraId="268250F7" w14:textId="77777777" w:rsidR="00BA092D" w:rsidRDefault="00BA092D" w:rsidP="00BA092D">
      <w:pPr>
        <w:spacing w:after="0" w:line="23" w:lineRule="atLeast"/>
        <w:jc w:val="both"/>
        <w:rPr>
          <w:rFonts w:ascii="Times New Roman" w:hAnsi="Times New Roman" w:cs="Times New Roman"/>
          <w:sz w:val="24"/>
          <w:szCs w:val="24"/>
        </w:rPr>
      </w:pPr>
    </w:p>
    <w:p w14:paraId="01892D15" w14:textId="7773B4F1" w:rsidR="00BA092D" w:rsidRDefault="00BA092D" w:rsidP="00D225ED">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Zadania musz</w:t>
      </w:r>
      <w:r w:rsidR="00D225ED">
        <w:rPr>
          <w:rFonts w:ascii="Times New Roman" w:hAnsi="Times New Roman" w:cs="Times New Roman"/>
          <w:sz w:val="24"/>
          <w:szCs w:val="24"/>
        </w:rPr>
        <w:t xml:space="preserve">ą być zgodne z celem ogólnym </w:t>
      </w:r>
      <w:r w:rsidR="00D225ED" w:rsidRPr="00D225ED">
        <w:rPr>
          <w:rFonts w:ascii="Times New Roman" w:hAnsi="Times New Roman" w:cs="Times New Roman"/>
          <w:sz w:val="24"/>
          <w:szCs w:val="24"/>
        </w:rPr>
        <w:t xml:space="preserve">1. Podniesienie jakości życia i </w:t>
      </w:r>
      <w:r w:rsidR="00D225ED">
        <w:rPr>
          <w:rFonts w:ascii="Times New Roman" w:hAnsi="Times New Roman" w:cs="Times New Roman"/>
          <w:sz w:val="24"/>
          <w:szCs w:val="24"/>
        </w:rPr>
        <w:t>włączenie społeczne mieszkańców, c</w:t>
      </w:r>
      <w:r w:rsidR="00D225ED" w:rsidRPr="00D225ED">
        <w:rPr>
          <w:rFonts w:ascii="Times New Roman" w:hAnsi="Times New Roman" w:cs="Times New Roman"/>
          <w:sz w:val="24"/>
          <w:szCs w:val="24"/>
        </w:rPr>
        <w:t>el</w:t>
      </w:r>
      <w:r w:rsidR="00D225ED">
        <w:rPr>
          <w:rFonts w:ascii="Times New Roman" w:hAnsi="Times New Roman" w:cs="Times New Roman"/>
          <w:sz w:val="24"/>
          <w:szCs w:val="24"/>
        </w:rPr>
        <w:t>em</w:t>
      </w:r>
      <w:r w:rsidR="00D225ED" w:rsidRPr="00D225ED">
        <w:rPr>
          <w:rFonts w:ascii="Times New Roman" w:hAnsi="Times New Roman" w:cs="Times New Roman"/>
          <w:sz w:val="24"/>
          <w:szCs w:val="24"/>
        </w:rPr>
        <w:t xml:space="preserve"> szczegółowy</w:t>
      </w:r>
      <w:r w:rsidR="00D225ED">
        <w:rPr>
          <w:rFonts w:ascii="Times New Roman" w:hAnsi="Times New Roman" w:cs="Times New Roman"/>
          <w:sz w:val="24"/>
          <w:szCs w:val="24"/>
        </w:rPr>
        <w:t xml:space="preserve">m </w:t>
      </w:r>
      <w:r w:rsidR="00582BB6" w:rsidRPr="00582BB6">
        <w:rPr>
          <w:rFonts w:ascii="Times New Roman" w:hAnsi="Times New Roman" w:cs="Times New Roman"/>
          <w:sz w:val="24"/>
          <w:szCs w:val="24"/>
        </w:rPr>
        <w:t>1.2. Wzmocnienie tożsamości kulturowej mieszkańców obszaru  LGD oraz przedsięwzięciem: 1.2.2. Organizacja wydarzeń o charakterze kulturalnym wnoszącym wkład w zachowanie i kultywowanie lokalnego dziedzictwa</w:t>
      </w:r>
      <w:r w:rsidR="00582BB6">
        <w:rPr>
          <w:rFonts w:ascii="Times New Roman" w:hAnsi="Times New Roman" w:cs="Times New Roman"/>
          <w:sz w:val="24"/>
          <w:szCs w:val="24"/>
        </w:rPr>
        <w:t xml:space="preserve"> </w:t>
      </w:r>
    </w:p>
    <w:p w14:paraId="0C261FBB" w14:textId="51266411" w:rsidR="00A64192" w:rsidRDefault="00A64192" w:rsidP="00A64192">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Granty mogą zostać przyznane na </w:t>
      </w:r>
      <w:r w:rsidR="00D225ED">
        <w:rPr>
          <w:rFonts w:ascii="Times New Roman" w:hAnsi="Times New Roman" w:cs="Times New Roman"/>
          <w:sz w:val="24"/>
          <w:szCs w:val="24"/>
        </w:rPr>
        <w:t>realizację następujących zadań</w:t>
      </w:r>
      <w:r>
        <w:rPr>
          <w:rFonts w:ascii="Times New Roman" w:hAnsi="Times New Roman" w:cs="Times New Roman"/>
          <w:sz w:val="24"/>
          <w:szCs w:val="24"/>
        </w:rPr>
        <w:t>:</w:t>
      </w:r>
    </w:p>
    <w:p w14:paraId="2D9C04F4" w14:textId="0F4E62F4" w:rsidR="00A64192" w:rsidRDefault="00D220EE" w:rsidP="00DA3280">
      <w:pPr>
        <w:pStyle w:val="Akapitzlist"/>
        <w:numPr>
          <w:ilvl w:val="0"/>
          <w:numId w:val="18"/>
        </w:numPr>
        <w:spacing w:after="120" w:line="23" w:lineRule="atLeast"/>
        <w:contextualSpacing w:val="0"/>
        <w:jc w:val="both"/>
        <w:rPr>
          <w:rFonts w:ascii="Times New Roman" w:hAnsi="Times New Roman" w:cs="Times New Roman"/>
          <w:sz w:val="24"/>
          <w:szCs w:val="24"/>
        </w:rPr>
      </w:pPr>
      <w:r>
        <w:rPr>
          <w:rFonts w:ascii="Times New Roman" w:hAnsi="Times New Roman" w:cs="Times New Roman"/>
          <w:sz w:val="24"/>
          <w:szCs w:val="24"/>
        </w:rPr>
        <w:t xml:space="preserve">Zachowanie i kultywowanie lokalnego dziedzictwa kulturowego o charakterze materialnym poprzez realizację przedsięwzięć w tym zakresie  </w:t>
      </w:r>
    </w:p>
    <w:p w14:paraId="54D1847E" w14:textId="6A1D1254" w:rsidR="00D220EE" w:rsidRPr="00D220EE" w:rsidRDefault="00D220EE" w:rsidP="00D220EE">
      <w:pPr>
        <w:pStyle w:val="Akapitzlist"/>
        <w:numPr>
          <w:ilvl w:val="0"/>
          <w:numId w:val="18"/>
        </w:numPr>
        <w:rPr>
          <w:rFonts w:ascii="Times New Roman" w:hAnsi="Times New Roman" w:cs="Times New Roman"/>
          <w:sz w:val="24"/>
          <w:szCs w:val="24"/>
        </w:rPr>
      </w:pPr>
      <w:r w:rsidRPr="00D220EE">
        <w:rPr>
          <w:rFonts w:ascii="Times New Roman" w:hAnsi="Times New Roman" w:cs="Times New Roman"/>
          <w:sz w:val="24"/>
          <w:szCs w:val="24"/>
        </w:rPr>
        <w:t xml:space="preserve">Zachowanie i kultywowanie lokalnego dziedzictwa kulturowego o charakterze </w:t>
      </w:r>
      <w:r>
        <w:rPr>
          <w:rFonts w:ascii="Times New Roman" w:hAnsi="Times New Roman" w:cs="Times New Roman"/>
          <w:sz w:val="24"/>
          <w:szCs w:val="24"/>
        </w:rPr>
        <w:t>nie</w:t>
      </w:r>
      <w:r w:rsidRPr="00D220EE">
        <w:rPr>
          <w:rFonts w:ascii="Times New Roman" w:hAnsi="Times New Roman" w:cs="Times New Roman"/>
          <w:sz w:val="24"/>
          <w:szCs w:val="24"/>
        </w:rPr>
        <w:t xml:space="preserve">materialnym poprzez realizację wydarzeń/przedsięwzięć w tym zakresie  </w:t>
      </w:r>
    </w:p>
    <w:p w14:paraId="2E1FE95E" w14:textId="69BCCD57" w:rsidR="00D220EE" w:rsidRPr="00D220EE" w:rsidRDefault="00D220EE" w:rsidP="00D220EE">
      <w:pPr>
        <w:pStyle w:val="Akapitzlist"/>
        <w:numPr>
          <w:ilvl w:val="0"/>
          <w:numId w:val="18"/>
        </w:numPr>
        <w:rPr>
          <w:rFonts w:ascii="Times New Roman" w:hAnsi="Times New Roman" w:cs="Times New Roman"/>
          <w:sz w:val="24"/>
          <w:szCs w:val="24"/>
        </w:rPr>
      </w:pPr>
      <w:r w:rsidRPr="00D220EE">
        <w:rPr>
          <w:rFonts w:ascii="Times New Roman" w:hAnsi="Times New Roman" w:cs="Times New Roman"/>
          <w:sz w:val="24"/>
          <w:szCs w:val="24"/>
        </w:rPr>
        <w:t xml:space="preserve"> Zachowanie i kultywowanie lokalnego dziedzictwa kulturowego o charakterze </w:t>
      </w:r>
      <w:r>
        <w:rPr>
          <w:rFonts w:ascii="Times New Roman" w:hAnsi="Times New Roman" w:cs="Times New Roman"/>
          <w:sz w:val="24"/>
          <w:szCs w:val="24"/>
        </w:rPr>
        <w:t xml:space="preserve">materialnym i </w:t>
      </w:r>
      <w:r w:rsidRPr="00D220EE">
        <w:rPr>
          <w:rFonts w:ascii="Times New Roman" w:hAnsi="Times New Roman" w:cs="Times New Roman"/>
          <w:sz w:val="24"/>
          <w:szCs w:val="24"/>
        </w:rPr>
        <w:t xml:space="preserve">niematerialnym poprzez realizację wydarzeń/przedsięwzięć w tym zakresie  </w:t>
      </w:r>
    </w:p>
    <w:p w14:paraId="5576CB12" w14:textId="29361FBA" w:rsidR="00A64192" w:rsidRPr="007C2268" w:rsidRDefault="00A64192" w:rsidP="00D220EE">
      <w:pPr>
        <w:pStyle w:val="Akapitzlist"/>
        <w:spacing w:after="120" w:line="23" w:lineRule="atLeast"/>
        <w:contextualSpacing w:val="0"/>
        <w:jc w:val="both"/>
        <w:rPr>
          <w:rFonts w:ascii="Times New Roman" w:hAnsi="Times New Roman" w:cs="Times New Roman"/>
          <w:sz w:val="24"/>
          <w:szCs w:val="24"/>
        </w:rPr>
      </w:pPr>
    </w:p>
    <w:p w14:paraId="495967DA" w14:textId="77777777" w:rsidR="00A64192" w:rsidRDefault="00A64192" w:rsidP="00A64192">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Osoby zainteresowane</w:t>
      </w:r>
      <w:r w:rsidRPr="00EC1F08">
        <w:rPr>
          <w:rFonts w:ascii="Times New Roman" w:hAnsi="Times New Roman" w:cs="Times New Roman"/>
          <w:i/>
          <w:sz w:val="24"/>
          <w:szCs w:val="24"/>
        </w:rPr>
        <w:t xml:space="preserve"> </w:t>
      </w:r>
      <w:r w:rsidRPr="00EC1F08">
        <w:rPr>
          <w:rFonts w:ascii="Times New Roman" w:hAnsi="Times New Roman" w:cs="Times New Roman"/>
          <w:sz w:val="24"/>
          <w:szCs w:val="24"/>
        </w:rPr>
        <w:t xml:space="preserve">uzyskaniem dofinansowania </w:t>
      </w:r>
      <w:r>
        <w:rPr>
          <w:rFonts w:ascii="Times New Roman" w:hAnsi="Times New Roman" w:cs="Times New Roman"/>
          <w:sz w:val="24"/>
          <w:szCs w:val="24"/>
        </w:rPr>
        <w:t xml:space="preserve">na </w:t>
      </w:r>
      <w:r w:rsidRPr="00EC1F08">
        <w:rPr>
          <w:rFonts w:ascii="Times New Roman" w:hAnsi="Times New Roman" w:cs="Times New Roman"/>
          <w:sz w:val="24"/>
          <w:szCs w:val="24"/>
        </w:rPr>
        <w:t>realizacj</w:t>
      </w:r>
      <w:r>
        <w:rPr>
          <w:rFonts w:ascii="Times New Roman" w:hAnsi="Times New Roman" w:cs="Times New Roman"/>
          <w:sz w:val="24"/>
          <w:szCs w:val="24"/>
        </w:rPr>
        <w:t>ę</w:t>
      </w:r>
      <w:r w:rsidRPr="00EC1F08">
        <w:rPr>
          <w:rFonts w:ascii="Times New Roman" w:hAnsi="Times New Roman" w:cs="Times New Roman"/>
          <w:sz w:val="24"/>
          <w:szCs w:val="24"/>
        </w:rPr>
        <w:t xml:space="preserve"> </w:t>
      </w:r>
      <w:r>
        <w:rPr>
          <w:rFonts w:ascii="Times New Roman" w:hAnsi="Times New Roman" w:cs="Times New Roman"/>
          <w:sz w:val="24"/>
          <w:szCs w:val="24"/>
        </w:rPr>
        <w:t>tych</w:t>
      </w:r>
      <w:r w:rsidRPr="00EC1F08">
        <w:rPr>
          <w:rFonts w:ascii="Times New Roman" w:hAnsi="Times New Roman" w:cs="Times New Roman"/>
          <w:sz w:val="24"/>
          <w:szCs w:val="24"/>
        </w:rPr>
        <w:t xml:space="preserve"> zadań mogą wziąć udział w niniejszym konkursie.</w:t>
      </w:r>
      <w:r>
        <w:rPr>
          <w:rFonts w:ascii="Times New Roman" w:hAnsi="Times New Roman" w:cs="Times New Roman"/>
          <w:sz w:val="24"/>
          <w:szCs w:val="24"/>
        </w:rPr>
        <w:t xml:space="preserve"> </w:t>
      </w:r>
      <w:r w:rsidRPr="00EC1F08">
        <w:rPr>
          <w:rFonts w:ascii="Times New Roman" w:hAnsi="Times New Roman" w:cs="Times New Roman"/>
          <w:sz w:val="24"/>
          <w:szCs w:val="24"/>
        </w:rPr>
        <w:t>Wnioski dotyczące zadań, które nie mieszczą się w tym zakresie tematycznym, nie zostaną wybrane do realizacji.</w:t>
      </w:r>
    </w:p>
    <w:p w14:paraId="05F1E8C5" w14:textId="07BE1437" w:rsidR="00A64192" w:rsidRDefault="00A64192" w:rsidP="00A64192">
      <w:pPr>
        <w:spacing w:after="120" w:line="23" w:lineRule="atLeast"/>
        <w:jc w:val="both"/>
        <w:rPr>
          <w:rFonts w:ascii="Times New Roman" w:hAnsi="Times New Roman" w:cs="Times New Roman"/>
          <w:sz w:val="24"/>
          <w:szCs w:val="24"/>
        </w:rPr>
      </w:pPr>
      <w:r w:rsidRPr="00467C34">
        <w:rPr>
          <w:rFonts w:ascii="Times New Roman" w:hAnsi="Times New Roman" w:cs="Times New Roman"/>
          <w:sz w:val="24"/>
          <w:szCs w:val="24"/>
        </w:rPr>
        <w:lastRenderedPageBreak/>
        <w:t xml:space="preserve">Realizacja zadań </w:t>
      </w:r>
      <w:r>
        <w:rPr>
          <w:rFonts w:ascii="Times New Roman" w:hAnsi="Times New Roman" w:cs="Times New Roman"/>
          <w:sz w:val="24"/>
          <w:szCs w:val="24"/>
        </w:rPr>
        <w:t>powinna rozpocząć się nie wcześniej niż w dniu zawarcia przez grantobiorcę z LGD umowy o przyznanie grantu i zakończyć się nie p</w:t>
      </w:r>
      <w:r w:rsidR="00D225ED">
        <w:rPr>
          <w:rFonts w:ascii="Times New Roman" w:hAnsi="Times New Roman" w:cs="Times New Roman"/>
          <w:sz w:val="24"/>
          <w:szCs w:val="24"/>
        </w:rPr>
        <w:t xml:space="preserve">óźniej niż </w:t>
      </w:r>
      <w:r w:rsidR="00D220EE">
        <w:rPr>
          <w:rFonts w:ascii="Times New Roman" w:hAnsi="Times New Roman" w:cs="Times New Roman"/>
          <w:b/>
          <w:sz w:val="24"/>
          <w:szCs w:val="24"/>
        </w:rPr>
        <w:t>31.01.2021</w:t>
      </w:r>
      <w:r w:rsidR="00D225ED" w:rsidRPr="00BD2224">
        <w:rPr>
          <w:rFonts w:ascii="Times New Roman" w:hAnsi="Times New Roman" w:cs="Times New Roman"/>
          <w:b/>
          <w:sz w:val="24"/>
          <w:szCs w:val="24"/>
        </w:rPr>
        <w:t xml:space="preserve"> r</w:t>
      </w:r>
      <w:r w:rsidRPr="00BD2224">
        <w:rPr>
          <w:rFonts w:ascii="Times New Roman" w:hAnsi="Times New Roman" w:cs="Times New Roman"/>
          <w:b/>
          <w:sz w:val="24"/>
          <w:szCs w:val="24"/>
        </w:rPr>
        <w:t>.</w:t>
      </w:r>
      <w:r w:rsidR="00D225ED" w:rsidRPr="00BD2224">
        <w:rPr>
          <w:rFonts w:ascii="Times New Roman" w:hAnsi="Times New Roman" w:cs="Times New Roman"/>
          <w:b/>
          <w:sz w:val="24"/>
          <w:szCs w:val="24"/>
        </w:rPr>
        <w:t>,</w:t>
      </w:r>
      <w:r w:rsidR="00D220EE">
        <w:rPr>
          <w:rFonts w:ascii="Times New Roman" w:hAnsi="Times New Roman" w:cs="Times New Roman"/>
          <w:sz w:val="24"/>
          <w:szCs w:val="24"/>
        </w:rPr>
        <w:t xml:space="preserve"> z uwzględnieniem</w:t>
      </w:r>
      <w:r w:rsidR="00D225ED">
        <w:rPr>
          <w:rFonts w:ascii="Times New Roman" w:hAnsi="Times New Roman" w:cs="Times New Roman"/>
          <w:sz w:val="24"/>
          <w:szCs w:val="24"/>
        </w:rPr>
        <w:t>, iż okres realizacji zadania w ramach projektu grantow</w:t>
      </w:r>
      <w:r w:rsidR="00D220EE">
        <w:rPr>
          <w:rFonts w:ascii="Times New Roman" w:hAnsi="Times New Roman" w:cs="Times New Roman"/>
          <w:sz w:val="24"/>
          <w:szCs w:val="24"/>
        </w:rPr>
        <w:t>ego nie może trwać dłużej niż 12</w:t>
      </w:r>
      <w:r w:rsidR="00D225ED">
        <w:rPr>
          <w:rFonts w:ascii="Times New Roman" w:hAnsi="Times New Roman" w:cs="Times New Roman"/>
          <w:sz w:val="24"/>
          <w:szCs w:val="24"/>
        </w:rPr>
        <w:t xml:space="preserve"> miesięcy. </w:t>
      </w:r>
    </w:p>
    <w:p w14:paraId="2C7B877D" w14:textId="77777777" w:rsidR="00A64192" w:rsidRPr="0093423D" w:rsidRDefault="00A64192" w:rsidP="00A64192">
      <w:pPr>
        <w:rPr>
          <w:rFonts w:ascii="Times New Roman" w:hAnsi="Times New Roman"/>
          <w:b/>
          <w:sz w:val="24"/>
        </w:rPr>
      </w:pPr>
    </w:p>
    <w:p w14:paraId="1A09898C" w14:textId="77777777" w:rsidR="00A64192" w:rsidRPr="00A92CD6" w:rsidRDefault="00A64192" w:rsidP="00A64192">
      <w:pPr>
        <w:pStyle w:val="Akapitzlist"/>
        <w:numPr>
          <w:ilvl w:val="0"/>
          <w:numId w:val="13"/>
        </w:numPr>
      </w:pPr>
      <w:r w:rsidRPr="007C2268">
        <w:rPr>
          <w:rFonts w:ascii="Times New Roman" w:hAnsi="Times New Roman" w:cs="Times New Roman"/>
          <w:b/>
          <w:sz w:val="24"/>
          <w:szCs w:val="24"/>
        </w:rPr>
        <w:t>Planowane do osiągnięcia w ramach projektu grantowego cele i wskaźniki.</w:t>
      </w:r>
    </w:p>
    <w:p w14:paraId="7AEE901B" w14:textId="794F70BE" w:rsidR="00A64192" w:rsidRPr="007C2268" w:rsidRDefault="00A64192" w:rsidP="00A64192">
      <w:pPr>
        <w:spacing w:after="120" w:line="23" w:lineRule="atLeast"/>
        <w:jc w:val="both"/>
        <w:rPr>
          <w:rFonts w:ascii="Times New Roman" w:hAnsi="Times New Roman" w:cs="Times New Roman"/>
          <w:i/>
          <w:sz w:val="24"/>
          <w:szCs w:val="24"/>
        </w:rPr>
      </w:pPr>
      <w:r w:rsidRPr="007C2268">
        <w:rPr>
          <w:rFonts w:ascii="Times New Roman" w:hAnsi="Times New Roman" w:cs="Times New Roman"/>
          <w:sz w:val="24"/>
          <w:szCs w:val="24"/>
        </w:rPr>
        <w:t xml:space="preserve">Realizacja zadania powinna wpływać na </w:t>
      </w:r>
      <w:r w:rsidRPr="00A92CD6">
        <w:rPr>
          <w:rFonts w:ascii="Times New Roman" w:hAnsi="Times New Roman" w:cs="Times New Roman"/>
          <w:sz w:val="24"/>
          <w:szCs w:val="24"/>
        </w:rPr>
        <w:t>osiągnięcie</w:t>
      </w:r>
      <w:r w:rsidRPr="007C2268">
        <w:rPr>
          <w:rFonts w:ascii="Times New Roman" w:hAnsi="Times New Roman" w:cs="Times New Roman"/>
          <w:sz w:val="24"/>
          <w:szCs w:val="24"/>
        </w:rPr>
        <w:t xml:space="preserve"> następujących celów i wskaźników</w:t>
      </w:r>
      <w:r w:rsidRPr="007C2268">
        <w:rPr>
          <w:rFonts w:ascii="Times New Roman" w:hAnsi="Times New Roman" w:cs="Times New Roman"/>
          <w:i/>
          <w:sz w:val="24"/>
          <w:szCs w:val="24"/>
        </w:rPr>
        <w:t>:</w:t>
      </w:r>
    </w:p>
    <w:p w14:paraId="053894FC" w14:textId="77777777" w:rsidR="00D225ED" w:rsidRPr="00D225ED" w:rsidRDefault="00D225ED" w:rsidP="00D225ED">
      <w:pPr>
        <w:pStyle w:val="Akapitzlist"/>
        <w:spacing w:after="120" w:line="23" w:lineRule="atLeast"/>
        <w:jc w:val="both"/>
        <w:rPr>
          <w:rFonts w:ascii="Times New Roman" w:hAnsi="Times New Roman" w:cs="Times New Roman"/>
          <w:sz w:val="24"/>
          <w:szCs w:val="24"/>
        </w:rPr>
      </w:pPr>
      <w:r w:rsidRPr="00D225ED">
        <w:rPr>
          <w:rFonts w:ascii="Times New Roman" w:hAnsi="Times New Roman" w:cs="Times New Roman"/>
          <w:b/>
          <w:sz w:val="24"/>
          <w:szCs w:val="24"/>
        </w:rPr>
        <w:t>Cel ogólny:</w:t>
      </w:r>
      <w:r w:rsidRPr="00D225ED">
        <w:rPr>
          <w:rFonts w:ascii="Times New Roman" w:hAnsi="Times New Roman" w:cs="Times New Roman"/>
          <w:sz w:val="24"/>
          <w:szCs w:val="24"/>
        </w:rPr>
        <w:t xml:space="preserve"> 1. Podniesienie jakości życia i włączenie społeczne mieszkańców</w:t>
      </w:r>
    </w:p>
    <w:p w14:paraId="66B829C9" w14:textId="16487721" w:rsidR="00D225ED" w:rsidRPr="00D225ED" w:rsidRDefault="00D225ED" w:rsidP="00D225ED">
      <w:pPr>
        <w:pStyle w:val="Akapitzlist"/>
        <w:spacing w:after="120" w:line="23" w:lineRule="atLeast"/>
        <w:jc w:val="both"/>
        <w:rPr>
          <w:rFonts w:ascii="Times New Roman" w:hAnsi="Times New Roman" w:cs="Times New Roman"/>
          <w:sz w:val="24"/>
          <w:szCs w:val="24"/>
        </w:rPr>
      </w:pPr>
      <w:r w:rsidRPr="00D225ED">
        <w:rPr>
          <w:rFonts w:ascii="Times New Roman" w:hAnsi="Times New Roman" w:cs="Times New Roman"/>
          <w:b/>
          <w:sz w:val="24"/>
          <w:szCs w:val="24"/>
        </w:rPr>
        <w:t>Cel szczegółowy:</w:t>
      </w:r>
      <w:r w:rsidR="00D220EE">
        <w:rPr>
          <w:rFonts w:ascii="Times New Roman" w:hAnsi="Times New Roman" w:cs="Times New Roman"/>
          <w:sz w:val="24"/>
          <w:szCs w:val="24"/>
        </w:rPr>
        <w:t xml:space="preserve"> </w:t>
      </w:r>
      <w:r w:rsidR="00D220EE" w:rsidRPr="00D220EE">
        <w:rPr>
          <w:rFonts w:ascii="Times New Roman" w:hAnsi="Times New Roman" w:cs="Times New Roman"/>
          <w:sz w:val="24"/>
          <w:szCs w:val="24"/>
        </w:rPr>
        <w:t>1.2. Wzmocnienie tożsamości kulturowej mieszkańców obszaru  LGD</w:t>
      </w:r>
    </w:p>
    <w:p w14:paraId="07E352BB" w14:textId="7C1C440B" w:rsidR="00D225ED" w:rsidRDefault="00D225ED" w:rsidP="00D225ED">
      <w:pPr>
        <w:pStyle w:val="Akapitzlist"/>
        <w:spacing w:after="120" w:line="23" w:lineRule="atLeast"/>
        <w:jc w:val="both"/>
        <w:rPr>
          <w:rFonts w:ascii="Times New Roman" w:hAnsi="Times New Roman" w:cs="Times New Roman"/>
          <w:sz w:val="24"/>
          <w:szCs w:val="24"/>
        </w:rPr>
      </w:pPr>
      <w:r w:rsidRPr="00D225ED">
        <w:rPr>
          <w:rFonts w:ascii="Times New Roman" w:hAnsi="Times New Roman" w:cs="Times New Roman"/>
          <w:b/>
          <w:sz w:val="24"/>
          <w:szCs w:val="24"/>
        </w:rPr>
        <w:t>Przedsięwzięcie:</w:t>
      </w:r>
      <w:r w:rsidR="00D220EE">
        <w:rPr>
          <w:rFonts w:ascii="Times New Roman" w:hAnsi="Times New Roman" w:cs="Times New Roman"/>
          <w:sz w:val="24"/>
          <w:szCs w:val="24"/>
        </w:rPr>
        <w:t xml:space="preserve"> </w:t>
      </w:r>
      <w:r w:rsidR="00D220EE" w:rsidRPr="00D220EE">
        <w:rPr>
          <w:rFonts w:ascii="Times New Roman" w:hAnsi="Times New Roman" w:cs="Times New Roman"/>
          <w:sz w:val="24"/>
          <w:szCs w:val="24"/>
        </w:rPr>
        <w:t>1.2.2. Organizacja wydarzeń o charakterze kulturalnym wnoszącym wkład w zachowanie i kultywowanie lokalnego dziedzictwa</w:t>
      </w:r>
    </w:p>
    <w:p w14:paraId="268AAEE2" w14:textId="47C5F009" w:rsidR="00700C15" w:rsidRDefault="00700C15" w:rsidP="00D225ED">
      <w:pPr>
        <w:pStyle w:val="Akapitzlist"/>
        <w:spacing w:after="120" w:line="23" w:lineRule="atLeast"/>
        <w:jc w:val="both"/>
        <w:rPr>
          <w:rFonts w:ascii="Times New Roman" w:hAnsi="Times New Roman" w:cs="Times New Roman"/>
          <w:b/>
          <w:sz w:val="24"/>
          <w:szCs w:val="24"/>
        </w:rPr>
      </w:pPr>
      <w:r w:rsidRPr="00700C15">
        <w:rPr>
          <w:rFonts w:ascii="Times New Roman" w:hAnsi="Times New Roman" w:cs="Times New Roman"/>
          <w:b/>
          <w:sz w:val="24"/>
          <w:szCs w:val="24"/>
        </w:rPr>
        <w:t>Wskaźniki</w:t>
      </w:r>
      <w:r>
        <w:rPr>
          <w:rFonts w:ascii="Times New Roman" w:hAnsi="Times New Roman" w:cs="Times New Roman"/>
          <w:b/>
          <w:sz w:val="24"/>
          <w:szCs w:val="24"/>
        </w:rPr>
        <w:t xml:space="preserve"> produktu (co najmniej jeden):</w:t>
      </w:r>
    </w:p>
    <w:p w14:paraId="0AFC6F91" w14:textId="118FE787" w:rsidR="00A64192" w:rsidRDefault="00700C15" w:rsidP="00D225ED">
      <w:pPr>
        <w:pStyle w:val="Akapitzlist"/>
        <w:spacing w:after="120" w:line="23"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sidR="00C22BAF" w:rsidRPr="00C22BAF">
        <w:rPr>
          <w:rFonts w:ascii="Times New Roman" w:hAnsi="Times New Roman" w:cs="Times New Roman"/>
          <w:sz w:val="24"/>
          <w:szCs w:val="24"/>
        </w:rPr>
        <w:t>Liczba operacji dot. wydarzeń/przedsięwzięć o charakterze kulturalnym</w:t>
      </w:r>
      <w:r w:rsidRPr="00C22BAF">
        <w:rPr>
          <w:rFonts w:ascii="Times New Roman" w:hAnsi="Times New Roman" w:cs="Times New Roman"/>
          <w:sz w:val="24"/>
          <w:szCs w:val="24"/>
        </w:rPr>
        <w:t>,</w:t>
      </w:r>
    </w:p>
    <w:p w14:paraId="0630EB86" w14:textId="6EB431B7" w:rsidR="00700C15" w:rsidRDefault="00700C15" w:rsidP="00D225ED">
      <w:pPr>
        <w:pStyle w:val="Akapitzlist"/>
        <w:spacing w:after="120" w:line="23"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sidR="00C22BAF" w:rsidRPr="00C22BAF">
        <w:rPr>
          <w:rFonts w:ascii="Times New Roman" w:hAnsi="Times New Roman" w:cs="Times New Roman"/>
          <w:sz w:val="24"/>
          <w:szCs w:val="24"/>
        </w:rPr>
        <w:t>Liczba warsztatów/pokazów dedykowanych dzieciom i młodzieży do 26 lat,</w:t>
      </w:r>
    </w:p>
    <w:p w14:paraId="191824C8" w14:textId="0F965E2B" w:rsidR="00700C15" w:rsidRDefault="00700C15" w:rsidP="00D225ED">
      <w:pPr>
        <w:pStyle w:val="Akapitzlist"/>
        <w:spacing w:after="120" w:line="23" w:lineRule="atLeast"/>
        <w:jc w:val="both"/>
        <w:rPr>
          <w:rFonts w:ascii="Times New Roman" w:hAnsi="Times New Roman" w:cs="Times New Roman"/>
          <w:b/>
          <w:sz w:val="24"/>
          <w:szCs w:val="24"/>
        </w:rPr>
      </w:pPr>
      <w:r>
        <w:rPr>
          <w:rFonts w:ascii="Times New Roman" w:hAnsi="Times New Roman" w:cs="Times New Roman"/>
          <w:b/>
          <w:sz w:val="24"/>
          <w:szCs w:val="24"/>
        </w:rPr>
        <w:t>Wskaźniki rezultatu:</w:t>
      </w:r>
    </w:p>
    <w:p w14:paraId="16A74362" w14:textId="574F8E77" w:rsidR="00700C15" w:rsidRDefault="00700C15" w:rsidP="00D225ED">
      <w:pPr>
        <w:pStyle w:val="Akapitzlist"/>
        <w:spacing w:after="120" w:line="23"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sidR="00C22BAF" w:rsidRPr="00C22BAF">
        <w:rPr>
          <w:rFonts w:ascii="Times New Roman" w:hAnsi="Times New Roman" w:cs="Times New Roman"/>
          <w:sz w:val="24"/>
          <w:szCs w:val="24"/>
        </w:rPr>
        <w:t>Liczba osób które skorzystały z organizowanych wydarzeń o charakterze kulturalnym,</w:t>
      </w:r>
    </w:p>
    <w:p w14:paraId="22194EAA" w14:textId="45A868F0" w:rsidR="00C22BAF" w:rsidRPr="00700C15" w:rsidRDefault="00C22BAF" w:rsidP="00D225ED">
      <w:pPr>
        <w:pStyle w:val="Akapitzlist"/>
        <w:spacing w:after="120" w:line="23"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Pr="00C22BAF">
        <w:rPr>
          <w:rFonts w:ascii="Times New Roman" w:hAnsi="Times New Roman" w:cs="Times New Roman"/>
          <w:sz w:val="24"/>
          <w:szCs w:val="24"/>
        </w:rPr>
        <w:t>Liczba dzieci i młodzieży która skorzystała z organizowanych wydarzeń o charakterze kulturalnym</w:t>
      </w:r>
      <w:r>
        <w:rPr>
          <w:rFonts w:ascii="Times New Roman" w:hAnsi="Times New Roman" w:cs="Times New Roman"/>
          <w:sz w:val="24"/>
          <w:szCs w:val="24"/>
        </w:rPr>
        <w:t>.</w:t>
      </w:r>
    </w:p>
    <w:p w14:paraId="1150B9E3" w14:textId="77777777" w:rsidR="00A64192" w:rsidRPr="007C2268" w:rsidRDefault="00A64192" w:rsidP="00A64192">
      <w:pPr>
        <w:rPr>
          <w:u w:val="single"/>
        </w:rPr>
      </w:pPr>
    </w:p>
    <w:p w14:paraId="60F7F362" w14:textId="77777777" w:rsidR="00A64192" w:rsidRPr="00EC1F08" w:rsidRDefault="00A64192" w:rsidP="00A64192">
      <w:pPr>
        <w:pStyle w:val="Akapitzlist"/>
        <w:numPr>
          <w:ilvl w:val="0"/>
          <w:numId w:val="13"/>
        </w:numPr>
        <w:spacing w:after="120" w:line="23" w:lineRule="atLeast"/>
        <w:contextualSpacing w:val="0"/>
        <w:jc w:val="both"/>
        <w:rPr>
          <w:rFonts w:ascii="Times New Roman" w:hAnsi="Times New Roman" w:cs="Times New Roman"/>
          <w:b/>
          <w:sz w:val="24"/>
          <w:szCs w:val="24"/>
        </w:rPr>
      </w:pPr>
      <w:r w:rsidRPr="00EC1F08">
        <w:rPr>
          <w:rFonts w:ascii="Times New Roman" w:hAnsi="Times New Roman" w:cs="Times New Roman"/>
          <w:b/>
          <w:sz w:val="24"/>
          <w:szCs w:val="24"/>
        </w:rPr>
        <w:t>Termin i miejsce składania wniosków o przyznanie grantu.</w:t>
      </w:r>
    </w:p>
    <w:p w14:paraId="2340E01A" w14:textId="54D9A02A" w:rsidR="00A64192" w:rsidRDefault="00A64192" w:rsidP="00A64192">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Osoby zainteresowane uzyskaniem grantu w ramach niniejszego konkursu powinny złożyć wniosek o przyznanie grantu</w:t>
      </w:r>
      <w:r w:rsidR="00C22BAF">
        <w:rPr>
          <w:rFonts w:ascii="Times New Roman" w:hAnsi="Times New Roman" w:cs="Times New Roman"/>
          <w:sz w:val="24"/>
          <w:szCs w:val="24"/>
        </w:rPr>
        <w:t xml:space="preserve"> z załącznikami</w:t>
      </w:r>
      <w:r w:rsidR="00F91E60">
        <w:rPr>
          <w:rFonts w:ascii="Times New Roman" w:hAnsi="Times New Roman" w:cs="Times New Roman"/>
          <w:sz w:val="24"/>
          <w:szCs w:val="24"/>
        </w:rPr>
        <w:t xml:space="preserve">, oraz jego kompletną kopię wraz z wersją elektroniczną </w:t>
      </w:r>
      <w:r w:rsidRPr="00EC1F08">
        <w:rPr>
          <w:rFonts w:ascii="Times New Roman" w:hAnsi="Times New Roman" w:cs="Times New Roman"/>
          <w:b/>
          <w:sz w:val="24"/>
          <w:szCs w:val="24"/>
          <w:u w:val="single"/>
        </w:rPr>
        <w:t>osobiście</w:t>
      </w:r>
      <w:r>
        <w:rPr>
          <w:rFonts w:ascii="Times New Roman" w:hAnsi="Times New Roman" w:cs="Times New Roman"/>
          <w:b/>
          <w:sz w:val="24"/>
          <w:szCs w:val="24"/>
          <w:u w:val="single"/>
        </w:rPr>
        <w:t xml:space="preserve"> </w:t>
      </w:r>
      <w:r w:rsidRPr="00E2121A">
        <w:rPr>
          <w:rFonts w:ascii="Times New Roman" w:hAnsi="Times New Roman" w:cs="Times New Roman"/>
          <w:sz w:val="24"/>
          <w:szCs w:val="24"/>
        </w:rPr>
        <w:t>(wniosek nie może zostać przesłany pocztą ani kurierem)</w:t>
      </w:r>
      <w:r>
        <w:rPr>
          <w:rFonts w:ascii="Times New Roman" w:hAnsi="Times New Roman" w:cs="Times New Roman"/>
          <w:sz w:val="24"/>
          <w:szCs w:val="24"/>
        </w:rPr>
        <w:t xml:space="preserve"> </w:t>
      </w:r>
      <w:r w:rsidRPr="00EC1F08">
        <w:rPr>
          <w:rFonts w:ascii="Times New Roman" w:hAnsi="Times New Roman" w:cs="Times New Roman"/>
          <w:sz w:val="24"/>
          <w:szCs w:val="24"/>
        </w:rPr>
        <w:t>w terminie od</w:t>
      </w:r>
      <w:r>
        <w:rPr>
          <w:rFonts w:ascii="Times New Roman" w:hAnsi="Times New Roman" w:cs="Times New Roman"/>
          <w:sz w:val="24"/>
          <w:szCs w:val="24"/>
        </w:rPr>
        <w:t xml:space="preserve"> dnia </w:t>
      </w:r>
      <w:r w:rsidR="00C22BAF">
        <w:rPr>
          <w:rFonts w:ascii="Times New Roman" w:hAnsi="Times New Roman" w:cs="Times New Roman"/>
          <w:b/>
          <w:sz w:val="24"/>
          <w:szCs w:val="24"/>
        </w:rPr>
        <w:t>22.11.2019</w:t>
      </w:r>
      <w:r w:rsidR="00BD2224" w:rsidRPr="00BD2224">
        <w:rPr>
          <w:rFonts w:ascii="Times New Roman" w:hAnsi="Times New Roman" w:cs="Times New Roman"/>
          <w:b/>
          <w:sz w:val="24"/>
          <w:szCs w:val="24"/>
        </w:rPr>
        <w:t xml:space="preserve"> r.</w:t>
      </w:r>
      <w:r w:rsidR="00BD2224" w:rsidRPr="00BD2224">
        <w:rPr>
          <w:rFonts w:ascii="Times New Roman" w:hAnsi="Times New Roman" w:cs="Times New Roman"/>
          <w:sz w:val="24"/>
          <w:szCs w:val="24"/>
        </w:rPr>
        <w:t xml:space="preserve"> </w:t>
      </w:r>
      <w:r w:rsidRPr="0096451E">
        <w:rPr>
          <w:rFonts w:ascii="Times New Roman" w:hAnsi="Times New Roman" w:cs="Times New Roman"/>
          <w:sz w:val="24"/>
          <w:szCs w:val="24"/>
        </w:rPr>
        <w:t xml:space="preserve">do </w:t>
      </w:r>
      <w:r w:rsidR="00C22BAF">
        <w:rPr>
          <w:rFonts w:ascii="Times New Roman" w:hAnsi="Times New Roman" w:cs="Times New Roman"/>
          <w:b/>
          <w:sz w:val="24"/>
          <w:szCs w:val="24"/>
        </w:rPr>
        <w:t>5.12.2019</w:t>
      </w:r>
      <w:r w:rsidR="00BD2224" w:rsidRPr="00BD2224">
        <w:rPr>
          <w:rFonts w:ascii="Times New Roman" w:hAnsi="Times New Roman" w:cs="Times New Roman"/>
          <w:b/>
          <w:sz w:val="24"/>
          <w:szCs w:val="24"/>
        </w:rPr>
        <w:t xml:space="preserve"> </w:t>
      </w:r>
      <w:r w:rsidR="004F326C" w:rsidRPr="00BD2224">
        <w:rPr>
          <w:rFonts w:ascii="Times New Roman" w:hAnsi="Times New Roman" w:cs="Times New Roman"/>
          <w:b/>
          <w:sz w:val="24"/>
          <w:szCs w:val="24"/>
        </w:rPr>
        <w:t>r</w:t>
      </w:r>
      <w:r w:rsidR="004F326C" w:rsidRPr="00BD2224">
        <w:rPr>
          <w:rFonts w:ascii="Times New Roman" w:hAnsi="Times New Roman" w:cs="Times New Roman"/>
          <w:i/>
          <w:sz w:val="24"/>
          <w:szCs w:val="24"/>
        </w:rPr>
        <w:t xml:space="preserve">. </w:t>
      </w:r>
      <w:r>
        <w:rPr>
          <w:rFonts w:ascii="Times New Roman" w:hAnsi="Times New Roman" w:cs="Times New Roman"/>
          <w:sz w:val="24"/>
          <w:szCs w:val="24"/>
        </w:rPr>
        <w:t>dnia</w:t>
      </w:r>
      <w:r w:rsidRPr="00EC1F08">
        <w:rPr>
          <w:rFonts w:ascii="Times New Roman" w:hAnsi="Times New Roman" w:cs="Times New Roman"/>
          <w:i/>
          <w:sz w:val="24"/>
          <w:szCs w:val="24"/>
        </w:rPr>
        <w:t xml:space="preserve"> </w:t>
      </w:r>
      <w:r w:rsidRPr="0093423D">
        <w:rPr>
          <w:rFonts w:ascii="Times New Roman" w:hAnsi="Times New Roman" w:cs="Times New Roman"/>
          <w:sz w:val="24"/>
          <w:szCs w:val="24"/>
        </w:rPr>
        <w:t>godz.</w:t>
      </w:r>
      <w:r w:rsidR="00700C15">
        <w:rPr>
          <w:rFonts w:ascii="Times New Roman" w:hAnsi="Times New Roman" w:cs="Times New Roman"/>
          <w:sz w:val="24"/>
          <w:szCs w:val="24"/>
        </w:rPr>
        <w:t xml:space="preserve"> </w:t>
      </w:r>
      <w:r w:rsidR="00700C15" w:rsidRPr="00700C15">
        <w:rPr>
          <w:rFonts w:ascii="Times New Roman" w:hAnsi="Times New Roman" w:cs="Times New Roman"/>
          <w:b/>
          <w:sz w:val="24"/>
          <w:szCs w:val="24"/>
        </w:rPr>
        <w:t>14.00</w:t>
      </w:r>
      <w:r w:rsidRPr="00700C15">
        <w:rPr>
          <w:rFonts w:ascii="Times New Roman" w:hAnsi="Times New Roman" w:cs="Times New Roman"/>
          <w:b/>
          <w:i/>
          <w:sz w:val="24"/>
          <w:szCs w:val="24"/>
        </w:rPr>
        <w:t>.</w:t>
      </w:r>
      <w:r w:rsidRPr="00700C15">
        <w:rPr>
          <w:rFonts w:ascii="Times New Roman" w:hAnsi="Times New Roman" w:cs="Times New Roman"/>
          <w:b/>
          <w:sz w:val="24"/>
          <w:szCs w:val="24"/>
        </w:rPr>
        <w:t xml:space="preserve"> </w:t>
      </w:r>
      <w:r w:rsidRPr="00EC1F08">
        <w:rPr>
          <w:rFonts w:ascii="Times New Roman" w:hAnsi="Times New Roman" w:cs="Times New Roman"/>
          <w:sz w:val="24"/>
          <w:szCs w:val="24"/>
        </w:rPr>
        <w:t xml:space="preserve">Wnioski o przyznanie grantu przyjmowane będą w tym okresie wyłącznie w dniach roboczych, w godzinach od </w:t>
      </w:r>
      <w:r w:rsidR="00700C15">
        <w:rPr>
          <w:rFonts w:ascii="Times New Roman" w:hAnsi="Times New Roman" w:cs="Times New Roman"/>
          <w:sz w:val="24"/>
          <w:szCs w:val="24"/>
        </w:rPr>
        <w:t>10.00</w:t>
      </w:r>
      <w:r w:rsidRPr="00EC1F08">
        <w:rPr>
          <w:rFonts w:ascii="Times New Roman" w:hAnsi="Times New Roman" w:cs="Times New Roman"/>
          <w:sz w:val="24"/>
          <w:szCs w:val="24"/>
        </w:rPr>
        <w:t xml:space="preserve"> do</w:t>
      </w:r>
      <w:r w:rsidR="00700C15">
        <w:rPr>
          <w:rFonts w:ascii="Times New Roman" w:hAnsi="Times New Roman" w:cs="Times New Roman"/>
          <w:sz w:val="24"/>
          <w:szCs w:val="24"/>
        </w:rPr>
        <w:t xml:space="preserve"> 14.00</w:t>
      </w:r>
      <w:r w:rsidRPr="00EC1F08">
        <w:rPr>
          <w:rFonts w:ascii="Times New Roman" w:hAnsi="Times New Roman" w:cs="Times New Roman"/>
          <w:sz w:val="24"/>
          <w:szCs w:val="24"/>
        </w:rPr>
        <w:t>. Miejscem składania wniosków jes</w:t>
      </w:r>
      <w:r w:rsidR="00700C15">
        <w:rPr>
          <w:rFonts w:ascii="Times New Roman" w:hAnsi="Times New Roman" w:cs="Times New Roman"/>
          <w:sz w:val="24"/>
          <w:szCs w:val="24"/>
        </w:rPr>
        <w:t xml:space="preserve">t: </w:t>
      </w:r>
    </w:p>
    <w:p w14:paraId="080EAC43" w14:textId="38D744AF" w:rsidR="00700C15" w:rsidRPr="00700C15" w:rsidRDefault="00700C15" w:rsidP="00700C15">
      <w:pPr>
        <w:spacing w:after="120" w:line="23" w:lineRule="atLeast"/>
        <w:ind w:left="708"/>
        <w:jc w:val="center"/>
        <w:rPr>
          <w:rFonts w:ascii="Times New Roman" w:eastAsia="Calibri" w:hAnsi="Times New Roman" w:cs="Times New Roman"/>
          <w:b/>
          <w:sz w:val="24"/>
          <w:szCs w:val="24"/>
        </w:rPr>
      </w:pPr>
      <w:r w:rsidRPr="00700C15">
        <w:rPr>
          <w:rFonts w:ascii="Times New Roman" w:eastAsia="Calibri" w:hAnsi="Times New Roman" w:cs="Times New Roman"/>
          <w:b/>
          <w:sz w:val="24"/>
          <w:szCs w:val="24"/>
        </w:rPr>
        <w:t>Biuro LGD: ul. Borecka 23, 63-720 Koźmin Wielkopolski</w:t>
      </w:r>
    </w:p>
    <w:p w14:paraId="1E6715BF" w14:textId="3572CEE8" w:rsidR="00A64192" w:rsidRPr="00700C15" w:rsidRDefault="00A64192" w:rsidP="00A64192">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Wnioski, które nie zostaną złożone we wskazanym wyżej terminie lub miejscu, zostaną pozostawione bez rozpatrzenia.</w:t>
      </w:r>
    </w:p>
    <w:p w14:paraId="73BA102F" w14:textId="77777777" w:rsidR="00A64192" w:rsidRPr="00EC6EED" w:rsidRDefault="00A64192" w:rsidP="00A64192">
      <w:pPr>
        <w:pStyle w:val="Akapitzlist"/>
        <w:numPr>
          <w:ilvl w:val="0"/>
          <w:numId w:val="13"/>
        </w:numPr>
        <w:spacing w:after="120" w:line="23" w:lineRule="atLeast"/>
        <w:contextualSpacing w:val="0"/>
        <w:jc w:val="both"/>
        <w:rPr>
          <w:rFonts w:ascii="Times New Roman" w:hAnsi="Times New Roman" w:cs="Times New Roman"/>
          <w:sz w:val="24"/>
          <w:szCs w:val="24"/>
        </w:rPr>
      </w:pPr>
      <w:r w:rsidRPr="00EC6EED">
        <w:rPr>
          <w:rFonts w:ascii="Times New Roman" w:hAnsi="Times New Roman" w:cs="Times New Roman"/>
          <w:b/>
          <w:sz w:val="24"/>
          <w:szCs w:val="24"/>
        </w:rPr>
        <w:t>Forma udzielenia grantów</w:t>
      </w:r>
    </w:p>
    <w:p w14:paraId="440BC612" w14:textId="3B1758BE" w:rsidR="00A64192" w:rsidRDefault="00A64192" w:rsidP="00A64192">
      <w:pPr>
        <w:spacing w:after="120" w:line="23" w:lineRule="atLeast"/>
        <w:jc w:val="both"/>
        <w:rPr>
          <w:rFonts w:ascii="Times New Roman" w:hAnsi="Times New Roman" w:cs="Times New Roman"/>
          <w:sz w:val="24"/>
          <w:szCs w:val="24"/>
        </w:rPr>
      </w:pPr>
      <w:r w:rsidRPr="00EC6EED">
        <w:rPr>
          <w:rFonts w:ascii="Times New Roman" w:hAnsi="Times New Roman" w:cs="Times New Roman"/>
          <w:sz w:val="24"/>
          <w:szCs w:val="24"/>
        </w:rPr>
        <w:t>Grant jest to dofinansowanie do kosztów realizacji przez grantobiorcę zadania, wykonywanego na podstawie umowy o powierzeniu grantu zawartej między LGD a grantobiorcą. Dofinanso</w:t>
      </w:r>
      <w:r w:rsidR="00071DC8">
        <w:rPr>
          <w:rFonts w:ascii="Times New Roman" w:hAnsi="Times New Roman" w:cs="Times New Roman"/>
          <w:sz w:val="24"/>
          <w:szCs w:val="24"/>
        </w:rPr>
        <w:t xml:space="preserve">wanie przyznawane </w:t>
      </w:r>
      <w:r w:rsidR="00071DC8" w:rsidRPr="00071DC8">
        <w:rPr>
          <w:rFonts w:ascii="Times New Roman" w:hAnsi="Times New Roman" w:cs="Times New Roman"/>
          <w:sz w:val="24"/>
          <w:szCs w:val="24"/>
          <w:u w:val="single"/>
        </w:rPr>
        <w:t xml:space="preserve">jest w formie refundacji do 100% kosztów kwalifikowalnych, z możliwością uzyskania </w:t>
      </w:r>
      <w:r w:rsidRPr="00071DC8">
        <w:rPr>
          <w:rFonts w:ascii="Times New Roman" w:hAnsi="Times New Roman" w:cs="Times New Roman"/>
          <w:sz w:val="24"/>
          <w:szCs w:val="24"/>
          <w:u w:val="single"/>
        </w:rPr>
        <w:t>zaliczki na poczet określonego procentu kosztów kwalifikowalnych realizacji zadania, której wykorzystanie zostanie rozliczone przez LGD p</w:t>
      </w:r>
      <w:r w:rsidR="00071DC8" w:rsidRPr="00071DC8">
        <w:rPr>
          <w:rFonts w:ascii="Times New Roman" w:hAnsi="Times New Roman" w:cs="Times New Roman"/>
          <w:sz w:val="24"/>
          <w:szCs w:val="24"/>
          <w:u w:val="single"/>
        </w:rPr>
        <w:t>o zakończeniu realizacji zadania</w:t>
      </w:r>
      <w:r w:rsidRPr="00071DC8">
        <w:rPr>
          <w:rFonts w:ascii="Times New Roman" w:hAnsi="Times New Roman" w:cs="Times New Roman"/>
          <w:sz w:val="24"/>
          <w:szCs w:val="24"/>
          <w:u w:val="single"/>
        </w:rPr>
        <w:t>.</w:t>
      </w:r>
      <w:r w:rsidRPr="00EC6EED">
        <w:rPr>
          <w:rFonts w:ascii="Times New Roman" w:hAnsi="Times New Roman" w:cs="Times New Roman"/>
          <w:sz w:val="24"/>
          <w:szCs w:val="24"/>
        </w:rPr>
        <w:t xml:space="preserve"> Grantobiorca zobowiązany jest </w:t>
      </w:r>
      <w:r>
        <w:rPr>
          <w:rFonts w:ascii="Times New Roman" w:hAnsi="Times New Roman" w:cs="Times New Roman"/>
          <w:sz w:val="24"/>
          <w:szCs w:val="24"/>
        </w:rPr>
        <w:t xml:space="preserve">zadeklarować wysokość kosztów, które zostaną poniesione w związku z realizacją zadania, </w:t>
      </w:r>
      <w:r w:rsidRPr="00EC6EED">
        <w:rPr>
          <w:rFonts w:ascii="Times New Roman" w:hAnsi="Times New Roman" w:cs="Times New Roman"/>
          <w:sz w:val="24"/>
          <w:szCs w:val="24"/>
        </w:rPr>
        <w:t>wskazać koszty kwalifikowalne i niekwalifikowalne zadania oraz obliczyć kwotę grantu, o który się ubiega</w:t>
      </w:r>
      <w:r>
        <w:rPr>
          <w:rFonts w:ascii="Times New Roman" w:hAnsi="Times New Roman" w:cs="Times New Roman"/>
          <w:sz w:val="24"/>
          <w:szCs w:val="24"/>
        </w:rPr>
        <w:t xml:space="preserve">. W przypadku przyznania grantu, Grantobiorca zobowiązany jest </w:t>
      </w:r>
      <w:r w:rsidRPr="00EC6EED">
        <w:rPr>
          <w:rFonts w:ascii="Times New Roman" w:hAnsi="Times New Roman" w:cs="Times New Roman"/>
          <w:sz w:val="24"/>
          <w:szCs w:val="24"/>
        </w:rPr>
        <w:t xml:space="preserve">udokumentować wszystkie </w:t>
      </w:r>
      <w:r w:rsidRPr="00EC6EED">
        <w:rPr>
          <w:rFonts w:ascii="Times New Roman" w:hAnsi="Times New Roman" w:cs="Times New Roman"/>
          <w:sz w:val="24"/>
          <w:szCs w:val="24"/>
        </w:rPr>
        <w:lastRenderedPageBreak/>
        <w:t>koszty poniesi</w:t>
      </w:r>
      <w:r>
        <w:rPr>
          <w:rFonts w:ascii="Times New Roman" w:hAnsi="Times New Roman" w:cs="Times New Roman"/>
          <w:sz w:val="24"/>
          <w:szCs w:val="24"/>
        </w:rPr>
        <w:t>one w ramach realizacji zadania</w:t>
      </w:r>
      <w:r w:rsidRPr="00EC6EED">
        <w:rPr>
          <w:rFonts w:ascii="Times New Roman" w:hAnsi="Times New Roman" w:cs="Times New Roman"/>
          <w:sz w:val="24"/>
          <w:szCs w:val="24"/>
        </w:rPr>
        <w:t>.</w:t>
      </w:r>
      <w:r>
        <w:rPr>
          <w:rFonts w:ascii="Times New Roman" w:hAnsi="Times New Roman" w:cs="Times New Roman"/>
          <w:sz w:val="24"/>
          <w:szCs w:val="24"/>
        </w:rPr>
        <w:t xml:space="preserve"> Na ich podstawie zostanie ustalona kwota ostatecznie należnego Grantobiorcy grantu.</w:t>
      </w:r>
    </w:p>
    <w:p w14:paraId="12BA8911" w14:textId="77777777" w:rsidR="00A64192" w:rsidRPr="00613495" w:rsidRDefault="00A64192" w:rsidP="00A64192">
      <w:pPr>
        <w:spacing w:after="120" w:line="23" w:lineRule="atLeast"/>
        <w:jc w:val="both"/>
        <w:rPr>
          <w:rFonts w:ascii="Times New Roman" w:hAnsi="Times New Roman" w:cs="Times New Roman"/>
          <w:sz w:val="24"/>
          <w:szCs w:val="24"/>
        </w:rPr>
      </w:pPr>
    </w:p>
    <w:p w14:paraId="19291391" w14:textId="77777777" w:rsidR="00A64192" w:rsidRPr="00613495" w:rsidRDefault="00A64192" w:rsidP="00A64192">
      <w:pPr>
        <w:pStyle w:val="Akapitzlist"/>
        <w:numPr>
          <w:ilvl w:val="0"/>
          <w:numId w:val="13"/>
        </w:numPr>
        <w:spacing w:after="120" w:line="23" w:lineRule="atLeast"/>
        <w:contextualSpacing w:val="0"/>
        <w:jc w:val="both"/>
        <w:rPr>
          <w:rFonts w:ascii="Times New Roman" w:hAnsi="Times New Roman" w:cs="Times New Roman"/>
          <w:b/>
          <w:i/>
          <w:sz w:val="24"/>
          <w:szCs w:val="24"/>
        </w:rPr>
      </w:pPr>
      <w:r w:rsidRPr="00EC1F08">
        <w:rPr>
          <w:rFonts w:ascii="Times New Roman" w:hAnsi="Times New Roman" w:cs="Times New Roman"/>
          <w:b/>
          <w:sz w:val="24"/>
          <w:szCs w:val="24"/>
        </w:rPr>
        <w:t xml:space="preserve">Minimalna i maksymalna </w:t>
      </w:r>
      <w:r>
        <w:rPr>
          <w:rFonts w:ascii="Times New Roman" w:hAnsi="Times New Roman" w:cs="Times New Roman"/>
          <w:b/>
          <w:sz w:val="24"/>
          <w:szCs w:val="24"/>
        </w:rPr>
        <w:t>wartość jednego zadania realizowanego przez grantobiorcę, maksymalna i minimalna wartość jednego grantu oraz maksymalny procent dofinansowania do zadania.</w:t>
      </w:r>
    </w:p>
    <w:p w14:paraId="19665884" w14:textId="58E3EB84" w:rsidR="004B4C32" w:rsidRDefault="00A64192" w:rsidP="00A64192">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W konkursie mogą wziąć udział osoby</w:t>
      </w:r>
      <w:r w:rsidR="002A4BEF">
        <w:rPr>
          <w:rFonts w:ascii="Times New Roman" w:hAnsi="Times New Roman" w:cs="Times New Roman"/>
          <w:sz w:val="24"/>
          <w:szCs w:val="24"/>
        </w:rPr>
        <w:t>/podmioty</w:t>
      </w:r>
      <w:r w:rsidRPr="00EC1F08">
        <w:rPr>
          <w:rFonts w:ascii="Times New Roman" w:hAnsi="Times New Roman" w:cs="Times New Roman"/>
          <w:sz w:val="24"/>
          <w:szCs w:val="24"/>
        </w:rPr>
        <w:t>, które chcą zrealizować zadan</w:t>
      </w:r>
      <w:r w:rsidR="004B4C32">
        <w:rPr>
          <w:rFonts w:ascii="Times New Roman" w:hAnsi="Times New Roman" w:cs="Times New Roman"/>
          <w:sz w:val="24"/>
          <w:szCs w:val="24"/>
        </w:rPr>
        <w:t xml:space="preserve">ie o podanej w pkt I tematyce, </w:t>
      </w:r>
      <w:r w:rsidR="004B4C32" w:rsidRPr="004B4C32">
        <w:rPr>
          <w:rFonts w:ascii="Times New Roman" w:hAnsi="Times New Roman" w:cs="Times New Roman"/>
          <w:sz w:val="24"/>
          <w:szCs w:val="24"/>
        </w:rPr>
        <w:t>których wartość (całkowita wartość zadania, obejmująca koszty kwalifikowalne i niekwalifi</w:t>
      </w:r>
      <w:r w:rsidR="004B4C32">
        <w:rPr>
          <w:rFonts w:ascii="Times New Roman" w:hAnsi="Times New Roman" w:cs="Times New Roman"/>
          <w:sz w:val="24"/>
          <w:szCs w:val="24"/>
        </w:rPr>
        <w:t xml:space="preserve">kowalne) wynosi nie mniej niż </w:t>
      </w:r>
      <w:r w:rsidR="004B4C32" w:rsidRPr="004B4C32">
        <w:rPr>
          <w:rFonts w:ascii="Times New Roman" w:hAnsi="Times New Roman" w:cs="Times New Roman"/>
          <w:b/>
          <w:sz w:val="24"/>
          <w:szCs w:val="24"/>
        </w:rPr>
        <w:t>5000,00 zł</w:t>
      </w:r>
      <w:r w:rsidR="004B4C32">
        <w:rPr>
          <w:rFonts w:ascii="Times New Roman" w:hAnsi="Times New Roman" w:cs="Times New Roman"/>
          <w:sz w:val="24"/>
          <w:szCs w:val="24"/>
        </w:rPr>
        <w:t xml:space="preserve"> i nie więcej niż </w:t>
      </w:r>
      <w:r w:rsidR="004B4C32" w:rsidRPr="004B4C32">
        <w:rPr>
          <w:rFonts w:ascii="Times New Roman" w:hAnsi="Times New Roman" w:cs="Times New Roman"/>
          <w:b/>
          <w:sz w:val="24"/>
          <w:szCs w:val="24"/>
        </w:rPr>
        <w:t>50000,00</w:t>
      </w:r>
      <w:r w:rsidR="004B4C32" w:rsidRPr="004B4C32">
        <w:rPr>
          <w:rFonts w:ascii="Times New Roman" w:hAnsi="Times New Roman" w:cs="Times New Roman"/>
          <w:sz w:val="24"/>
          <w:szCs w:val="24"/>
        </w:rPr>
        <w:t xml:space="preserve"> zł.</w:t>
      </w:r>
    </w:p>
    <w:p w14:paraId="19942337" w14:textId="053B673D" w:rsidR="00A64192" w:rsidRPr="004F326C" w:rsidRDefault="00A64192" w:rsidP="00A64192">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Na realizację zadania może zostać przyznany grant o </w:t>
      </w:r>
      <w:r w:rsidR="00967C3E">
        <w:rPr>
          <w:rFonts w:ascii="Times New Roman" w:hAnsi="Times New Roman" w:cs="Times New Roman"/>
          <w:sz w:val="24"/>
          <w:szCs w:val="24"/>
        </w:rPr>
        <w:t xml:space="preserve">wartości nie mniejszej niż </w:t>
      </w:r>
      <w:r w:rsidR="00967C3E" w:rsidRPr="00335766">
        <w:rPr>
          <w:rFonts w:ascii="Times New Roman" w:hAnsi="Times New Roman" w:cs="Times New Roman"/>
          <w:b/>
          <w:sz w:val="24"/>
          <w:szCs w:val="24"/>
        </w:rPr>
        <w:t>5000,00 zł</w:t>
      </w:r>
      <w:r w:rsidR="00967C3E">
        <w:rPr>
          <w:rFonts w:ascii="Times New Roman" w:hAnsi="Times New Roman" w:cs="Times New Roman"/>
          <w:sz w:val="24"/>
          <w:szCs w:val="24"/>
        </w:rPr>
        <w:t xml:space="preserve"> i nie większej niż </w:t>
      </w:r>
      <w:r w:rsidR="002A4BEF">
        <w:rPr>
          <w:rFonts w:ascii="Times New Roman" w:hAnsi="Times New Roman" w:cs="Times New Roman"/>
          <w:b/>
          <w:sz w:val="24"/>
          <w:szCs w:val="24"/>
        </w:rPr>
        <w:t>125</w:t>
      </w:r>
      <w:r w:rsidR="00967C3E" w:rsidRPr="00335766">
        <w:rPr>
          <w:rFonts w:ascii="Times New Roman" w:hAnsi="Times New Roman" w:cs="Times New Roman"/>
          <w:b/>
          <w:sz w:val="24"/>
          <w:szCs w:val="24"/>
        </w:rPr>
        <w:t xml:space="preserve">00,00 </w:t>
      </w:r>
      <w:r w:rsidRPr="00335766">
        <w:rPr>
          <w:rFonts w:ascii="Times New Roman" w:hAnsi="Times New Roman" w:cs="Times New Roman"/>
          <w:b/>
          <w:sz w:val="24"/>
          <w:szCs w:val="24"/>
        </w:rPr>
        <w:t xml:space="preserve">zł. </w:t>
      </w:r>
      <w:r>
        <w:rPr>
          <w:rFonts w:ascii="Times New Roman" w:hAnsi="Times New Roman" w:cs="Times New Roman"/>
          <w:sz w:val="24"/>
          <w:szCs w:val="24"/>
        </w:rPr>
        <w:t>Kwota przyznanego g</w:t>
      </w:r>
      <w:r w:rsidR="00967C3E">
        <w:rPr>
          <w:rFonts w:ascii="Times New Roman" w:hAnsi="Times New Roman" w:cs="Times New Roman"/>
          <w:sz w:val="24"/>
          <w:szCs w:val="24"/>
        </w:rPr>
        <w:t xml:space="preserve">rantu nie może być wyższa niż 100 </w:t>
      </w:r>
      <w:r>
        <w:rPr>
          <w:rFonts w:ascii="Times New Roman" w:hAnsi="Times New Roman" w:cs="Times New Roman"/>
          <w:sz w:val="24"/>
          <w:szCs w:val="24"/>
        </w:rPr>
        <w:t xml:space="preserve">procent wszystkich kosztów kwalifikowalnych i należycie udokumentowanych przez </w:t>
      </w:r>
      <w:proofErr w:type="spellStart"/>
      <w:r>
        <w:rPr>
          <w:rFonts w:ascii="Times New Roman" w:hAnsi="Times New Roman" w:cs="Times New Roman"/>
          <w:sz w:val="24"/>
          <w:szCs w:val="24"/>
        </w:rPr>
        <w:t>grantobiorcę</w:t>
      </w:r>
      <w:proofErr w:type="spellEnd"/>
      <w:r>
        <w:rPr>
          <w:rFonts w:ascii="Times New Roman" w:hAnsi="Times New Roman" w:cs="Times New Roman"/>
          <w:sz w:val="24"/>
          <w:szCs w:val="24"/>
        </w:rPr>
        <w:t>.</w:t>
      </w:r>
    </w:p>
    <w:p w14:paraId="6317B677" w14:textId="606891CB" w:rsidR="00A64192" w:rsidRPr="00EC1F08" w:rsidRDefault="00A64192" w:rsidP="00A64192">
      <w:pPr>
        <w:numPr>
          <w:ilvl w:val="0"/>
          <w:numId w:val="13"/>
        </w:numPr>
        <w:spacing w:after="120" w:line="23" w:lineRule="atLeast"/>
        <w:jc w:val="both"/>
        <w:rPr>
          <w:rFonts w:ascii="Times New Roman" w:hAnsi="Times New Roman" w:cs="Times New Roman"/>
          <w:b/>
          <w:sz w:val="24"/>
          <w:szCs w:val="24"/>
        </w:rPr>
      </w:pPr>
      <w:r w:rsidRPr="00EC1F08">
        <w:rPr>
          <w:rFonts w:ascii="Times New Roman" w:hAnsi="Times New Roman" w:cs="Times New Roman"/>
          <w:b/>
          <w:sz w:val="24"/>
          <w:szCs w:val="24"/>
        </w:rPr>
        <w:t>Limit środkó</w:t>
      </w:r>
      <w:r w:rsidR="007F0C81">
        <w:rPr>
          <w:rFonts w:ascii="Times New Roman" w:hAnsi="Times New Roman" w:cs="Times New Roman"/>
          <w:b/>
          <w:sz w:val="24"/>
          <w:szCs w:val="24"/>
        </w:rPr>
        <w:t>w przeznaczonych do podziału mię</w:t>
      </w:r>
      <w:r w:rsidRPr="00EC1F08">
        <w:rPr>
          <w:rFonts w:ascii="Times New Roman" w:hAnsi="Times New Roman" w:cs="Times New Roman"/>
          <w:b/>
          <w:sz w:val="24"/>
          <w:szCs w:val="24"/>
        </w:rPr>
        <w:t xml:space="preserve">dzy </w:t>
      </w:r>
      <w:proofErr w:type="spellStart"/>
      <w:r w:rsidRPr="00EC1F08">
        <w:rPr>
          <w:rFonts w:ascii="Times New Roman" w:hAnsi="Times New Roman" w:cs="Times New Roman"/>
          <w:b/>
          <w:sz w:val="24"/>
          <w:szCs w:val="24"/>
        </w:rPr>
        <w:t>grantobiorców</w:t>
      </w:r>
      <w:proofErr w:type="spellEnd"/>
      <w:r w:rsidRPr="00EC1F08">
        <w:rPr>
          <w:rFonts w:ascii="Times New Roman" w:hAnsi="Times New Roman" w:cs="Times New Roman"/>
          <w:b/>
          <w:sz w:val="24"/>
          <w:szCs w:val="24"/>
        </w:rPr>
        <w:t>.</w:t>
      </w:r>
    </w:p>
    <w:p w14:paraId="1FBFE9FE" w14:textId="7CDE9937" w:rsidR="00A64192" w:rsidRDefault="00A64192" w:rsidP="00A64192">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W ramach konkursu przyznane zostaną granty, których łączna suma wynosi</w:t>
      </w:r>
      <w:r w:rsidR="00967C3E">
        <w:rPr>
          <w:rFonts w:ascii="Times New Roman" w:hAnsi="Times New Roman" w:cs="Times New Roman"/>
          <w:sz w:val="24"/>
          <w:szCs w:val="24"/>
        </w:rPr>
        <w:t xml:space="preserve"> </w:t>
      </w:r>
      <w:r w:rsidR="002A4BEF">
        <w:rPr>
          <w:rFonts w:ascii="Times New Roman" w:hAnsi="Times New Roman" w:cs="Times New Roman"/>
          <w:b/>
          <w:sz w:val="24"/>
          <w:szCs w:val="24"/>
        </w:rPr>
        <w:t>10</w:t>
      </w:r>
      <w:r w:rsidR="00967C3E" w:rsidRPr="00967C3E">
        <w:rPr>
          <w:rFonts w:ascii="Times New Roman" w:hAnsi="Times New Roman" w:cs="Times New Roman"/>
          <w:b/>
          <w:sz w:val="24"/>
          <w:szCs w:val="24"/>
        </w:rPr>
        <w:t xml:space="preserve">0 tys. zł </w:t>
      </w:r>
      <w:r w:rsidRPr="00967C3E">
        <w:rPr>
          <w:rFonts w:ascii="Times New Roman" w:hAnsi="Times New Roman" w:cs="Times New Roman"/>
          <w:b/>
          <w:sz w:val="24"/>
          <w:szCs w:val="24"/>
        </w:rPr>
        <w:t>.</w:t>
      </w:r>
    </w:p>
    <w:p w14:paraId="20808B4B" w14:textId="20D48E2B" w:rsidR="00A64192" w:rsidRDefault="00A64192" w:rsidP="00A64192">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Maksymalna wartość grantów, jaka w ramach konkursu może zostać przyznana jednostkom sekto</w:t>
      </w:r>
      <w:r w:rsidR="00967C3E">
        <w:rPr>
          <w:rFonts w:ascii="Times New Roman" w:hAnsi="Times New Roman" w:cs="Times New Roman"/>
          <w:sz w:val="24"/>
          <w:szCs w:val="24"/>
        </w:rPr>
        <w:t xml:space="preserve">ra finansów publicznych wynosi </w:t>
      </w:r>
      <w:r w:rsidR="002A4BEF">
        <w:rPr>
          <w:rFonts w:ascii="Times New Roman" w:hAnsi="Times New Roman" w:cs="Times New Roman"/>
          <w:b/>
          <w:sz w:val="24"/>
          <w:szCs w:val="24"/>
        </w:rPr>
        <w:t>2</w:t>
      </w:r>
      <w:r w:rsidR="00967C3E" w:rsidRPr="00967C3E">
        <w:rPr>
          <w:rFonts w:ascii="Times New Roman" w:hAnsi="Times New Roman" w:cs="Times New Roman"/>
          <w:b/>
          <w:sz w:val="24"/>
          <w:szCs w:val="24"/>
        </w:rPr>
        <w:t>0 tys. zł</w:t>
      </w:r>
      <w:r>
        <w:rPr>
          <w:rFonts w:ascii="Times New Roman" w:hAnsi="Times New Roman" w:cs="Times New Roman"/>
          <w:sz w:val="24"/>
          <w:szCs w:val="24"/>
        </w:rPr>
        <w:t xml:space="preserve"> (tj. 20% procent limitu środków).</w:t>
      </w:r>
    </w:p>
    <w:p w14:paraId="7D42C3A0" w14:textId="548B18D4" w:rsidR="008C6DC4" w:rsidRDefault="008C6DC4" w:rsidP="008C6DC4">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Limit środków na jednego </w:t>
      </w:r>
      <w:proofErr w:type="spellStart"/>
      <w:r>
        <w:rPr>
          <w:rFonts w:ascii="Times New Roman" w:hAnsi="Times New Roman" w:cs="Times New Roman"/>
          <w:sz w:val="24"/>
          <w:szCs w:val="24"/>
        </w:rPr>
        <w:t>grantobiorcę</w:t>
      </w:r>
      <w:proofErr w:type="spellEnd"/>
      <w:r>
        <w:rPr>
          <w:rFonts w:ascii="Times New Roman" w:hAnsi="Times New Roman" w:cs="Times New Roman"/>
          <w:sz w:val="24"/>
          <w:szCs w:val="24"/>
        </w:rPr>
        <w:t xml:space="preserve"> </w:t>
      </w:r>
      <w:r w:rsidRPr="008C6DC4">
        <w:rPr>
          <w:rFonts w:ascii="Times New Roman" w:hAnsi="Times New Roman" w:cs="Times New Roman"/>
          <w:sz w:val="24"/>
          <w:szCs w:val="24"/>
        </w:rPr>
        <w:t xml:space="preserve">w ramach projektów grantowych realizowanych przez </w:t>
      </w:r>
      <w:r>
        <w:rPr>
          <w:rFonts w:ascii="Times New Roman" w:hAnsi="Times New Roman" w:cs="Times New Roman"/>
          <w:sz w:val="24"/>
          <w:szCs w:val="24"/>
        </w:rPr>
        <w:t xml:space="preserve">Stowarzyszenie „Wielkopolska z Wyobraźnią” wynosi </w:t>
      </w:r>
      <w:r w:rsidRPr="008C6DC4">
        <w:rPr>
          <w:rFonts w:ascii="Times New Roman" w:hAnsi="Times New Roman" w:cs="Times New Roman"/>
          <w:b/>
          <w:sz w:val="24"/>
          <w:szCs w:val="24"/>
        </w:rPr>
        <w:t>100 tys. zł.</w:t>
      </w:r>
      <w:r>
        <w:rPr>
          <w:rFonts w:ascii="Times New Roman" w:hAnsi="Times New Roman" w:cs="Times New Roman"/>
          <w:sz w:val="24"/>
          <w:szCs w:val="24"/>
        </w:rPr>
        <w:t xml:space="preserve"> </w:t>
      </w:r>
    </w:p>
    <w:p w14:paraId="7E6C83CD" w14:textId="77777777" w:rsidR="00A64192" w:rsidRPr="00EC1F08" w:rsidRDefault="00A64192" w:rsidP="00A64192">
      <w:pPr>
        <w:spacing w:after="120" w:line="23" w:lineRule="atLeast"/>
        <w:jc w:val="both"/>
        <w:rPr>
          <w:rFonts w:ascii="Times New Roman" w:hAnsi="Times New Roman" w:cs="Times New Roman"/>
          <w:b/>
          <w:sz w:val="24"/>
          <w:szCs w:val="24"/>
        </w:rPr>
      </w:pPr>
    </w:p>
    <w:p w14:paraId="24093B39" w14:textId="77777777" w:rsidR="00A64192" w:rsidRPr="00EC1F08" w:rsidRDefault="00A64192" w:rsidP="00A64192">
      <w:pPr>
        <w:numPr>
          <w:ilvl w:val="0"/>
          <w:numId w:val="13"/>
        </w:numPr>
        <w:spacing w:after="120" w:line="23" w:lineRule="atLeast"/>
        <w:jc w:val="both"/>
        <w:rPr>
          <w:rFonts w:ascii="Times New Roman" w:hAnsi="Times New Roman" w:cs="Times New Roman"/>
          <w:b/>
          <w:sz w:val="24"/>
          <w:szCs w:val="24"/>
        </w:rPr>
      </w:pPr>
      <w:r>
        <w:rPr>
          <w:rFonts w:ascii="Times New Roman" w:hAnsi="Times New Roman" w:cs="Times New Roman"/>
          <w:b/>
          <w:sz w:val="24"/>
          <w:szCs w:val="24"/>
        </w:rPr>
        <w:t>Opis postępowania w sprawie przyznania grantu oraz n</w:t>
      </w:r>
      <w:r w:rsidRPr="00EC1F08">
        <w:rPr>
          <w:rFonts w:ascii="Times New Roman" w:hAnsi="Times New Roman" w:cs="Times New Roman"/>
          <w:b/>
          <w:sz w:val="24"/>
          <w:szCs w:val="24"/>
        </w:rPr>
        <w:t>ajważniejsze warunki przyznania grantu:</w:t>
      </w:r>
    </w:p>
    <w:p w14:paraId="1131B4FA" w14:textId="77777777" w:rsidR="00A64192" w:rsidRDefault="00A64192" w:rsidP="00A64192">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Wnioskodawca otrzymuje grant na realizację opisanego we wniosku o przyznanie grantu zadania, jeżeli</w:t>
      </w:r>
      <w:r>
        <w:rPr>
          <w:rFonts w:ascii="Times New Roman" w:hAnsi="Times New Roman" w:cs="Times New Roman"/>
          <w:sz w:val="24"/>
          <w:szCs w:val="24"/>
        </w:rPr>
        <w:t>;</w:t>
      </w:r>
    </w:p>
    <w:p w14:paraId="3AF8A84C" w14:textId="77777777" w:rsidR="00A64192" w:rsidRDefault="00A64192" w:rsidP="00A64192">
      <w:pPr>
        <w:pStyle w:val="Akapitzlist"/>
        <w:numPr>
          <w:ilvl w:val="0"/>
          <w:numId w:val="19"/>
        </w:numPr>
        <w:spacing w:after="120" w:line="23" w:lineRule="atLeast"/>
        <w:jc w:val="both"/>
        <w:rPr>
          <w:rFonts w:ascii="Times New Roman" w:hAnsi="Times New Roman" w:cs="Times New Roman"/>
          <w:sz w:val="24"/>
          <w:szCs w:val="24"/>
        </w:rPr>
      </w:pPr>
      <w:r w:rsidRPr="00325C4A">
        <w:rPr>
          <w:rFonts w:ascii="Times New Roman" w:hAnsi="Times New Roman" w:cs="Times New Roman"/>
          <w:sz w:val="24"/>
          <w:szCs w:val="24"/>
        </w:rPr>
        <w:t>jego wniosek zostanie wybrany w konkursie przez LGD</w:t>
      </w:r>
      <w:r>
        <w:rPr>
          <w:rFonts w:ascii="Times New Roman" w:hAnsi="Times New Roman" w:cs="Times New Roman"/>
          <w:sz w:val="24"/>
          <w:szCs w:val="24"/>
        </w:rPr>
        <w:t xml:space="preserve">, oraz </w:t>
      </w:r>
    </w:p>
    <w:p w14:paraId="705D3E67" w14:textId="72491B16" w:rsidR="00A64192" w:rsidRPr="00325C4A" w:rsidRDefault="00A64192" w:rsidP="00A64192">
      <w:pPr>
        <w:pStyle w:val="Akapitzlist"/>
        <w:numPr>
          <w:ilvl w:val="0"/>
          <w:numId w:val="19"/>
        </w:num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Zarząd Województwa Wielko</w:t>
      </w:r>
      <w:r w:rsidRPr="00325C4A">
        <w:rPr>
          <w:rFonts w:ascii="Times New Roman" w:hAnsi="Times New Roman" w:cs="Times New Roman"/>
          <w:sz w:val="24"/>
          <w:szCs w:val="24"/>
        </w:rPr>
        <w:t xml:space="preserve">polskiego, dokonujący weryfikacji wniosku o przyznanie pomocy na realizację projektu grantowego, w tym prawidłowości przeprowadzenia konkursu przez LGD, nie zakwestionuje tego wyboru w całości lub takiej części, która uniemożliwia przyznanie grantu na realizację konkretnego zadania. </w:t>
      </w:r>
    </w:p>
    <w:p w14:paraId="2D01975E" w14:textId="77777777" w:rsidR="002A4BEF" w:rsidRDefault="00A64192" w:rsidP="002A4BEF">
      <w:pPr>
        <w:spacing w:after="120" w:line="23" w:lineRule="atLeast"/>
        <w:jc w:val="both"/>
        <w:rPr>
          <w:rFonts w:ascii="Times New Roman" w:hAnsi="Times New Roman" w:cs="Times New Roman"/>
          <w:sz w:val="24"/>
          <w:szCs w:val="24"/>
        </w:rPr>
      </w:pPr>
      <w:r w:rsidRPr="00325C4A">
        <w:rPr>
          <w:rFonts w:ascii="Times New Roman" w:hAnsi="Times New Roman" w:cs="Times New Roman"/>
          <w:b/>
          <w:sz w:val="24"/>
          <w:szCs w:val="24"/>
        </w:rPr>
        <w:t>Ad. 1.</w:t>
      </w:r>
      <w:r>
        <w:rPr>
          <w:rFonts w:ascii="Times New Roman" w:hAnsi="Times New Roman" w:cs="Times New Roman"/>
          <w:sz w:val="24"/>
          <w:szCs w:val="24"/>
        </w:rPr>
        <w:t xml:space="preserve"> </w:t>
      </w:r>
      <w:r w:rsidRPr="00EC1F08">
        <w:rPr>
          <w:rFonts w:ascii="Times New Roman" w:hAnsi="Times New Roman" w:cs="Times New Roman"/>
          <w:sz w:val="24"/>
          <w:szCs w:val="24"/>
        </w:rPr>
        <w:t xml:space="preserve">W wyniku dokonanej </w:t>
      </w:r>
      <w:r>
        <w:rPr>
          <w:rFonts w:ascii="Times New Roman" w:hAnsi="Times New Roman" w:cs="Times New Roman"/>
          <w:sz w:val="24"/>
          <w:szCs w:val="24"/>
        </w:rPr>
        <w:t xml:space="preserve">przez Radę LGD </w:t>
      </w:r>
      <w:r w:rsidRPr="00EC1F08">
        <w:rPr>
          <w:rFonts w:ascii="Times New Roman" w:hAnsi="Times New Roman" w:cs="Times New Roman"/>
          <w:sz w:val="24"/>
          <w:szCs w:val="24"/>
        </w:rPr>
        <w:t xml:space="preserve">oceny, zostanie sporządzona lista wniosków, na której zostaną zamieszczone wszystkie zadania objęte wnioskami złożonymi w konkursie, uszeregowane zgodnie z liczbą przyznanych punktów, od zadania </w:t>
      </w:r>
      <w:r>
        <w:rPr>
          <w:rFonts w:ascii="Times New Roman" w:hAnsi="Times New Roman" w:cs="Times New Roman"/>
          <w:sz w:val="24"/>
          <w:szCs w:val="24"/>
        </w:rPr>
        <w:t>z największą do zadania z najmniejsza liczbą punktów</w:t>
      </w:r>
      <w:r w:rsidRPr="00EC1F08">
        <w:rPr>
          <w:rFonts w:ascii="Times New Roman" w:hAnsi="Times New Roman" w:cs="Times New Roman"/>
          <w:sz w:val="24"/>
          <w:szCs w:val="24"/>
        </w:rPr>
        <w:t xml:space="preserve"> Grant zostanie przyznany wyłącznie tym grantobiorcom, którzy uzyskają minimalna liczbę punktów określoną poniżej a ich wnioski będą mieściły się w limicie środków, o którym mowa w pkt V.</w:t>
      </w:r>
      <w:r>
        <w:rPr>
          <w:rFonts w:ascii="Times New Roman" w:hAnsi="Times New Roman" w:cs="Times New Roman"/>
          <w:sz w:val="24"/>
          <w:szCs w:val="24"/>
        </w:rPr>
        <w:t xml:space="preserve"> Od oceny Rady przysługuje odwołanie. Termin, formę i procedurę składania odwołania określa dokument Procedury realizacji projektów grantowych, dos</w:t>
      </w:r>
      <w:r w:rsidR="004F326C">
        <w:rPr>
          <w:rFonts w:ascii="Times New Roman" w:hAnsi="Times New Roman" w:cs="Times New Roman"/>
          <w:sz w:val="24"/>
          <w:szCs w:val="24"/>
        </w:rPr>
        <w:t>tępny pod następującym adresem</w:t>
      </w:r>
      <w:r w:rsidR="00335766">
        <w:rPr>
          <w:rFonts w:ascii="Times New Roman" w:hAnsi="Times New Roman" w:cs="Times New Roman"/>
          <w:sz w:val="24"/>
          <w:szCs w:val="24"/>
        </w:rPr>
        <w:t xml:space="preserve">: </w:t>
      </w:r>
      <w:r w:rsidR="004F326C">
        <w:rPr>
          <w:rFonts w:ascii="Times New Roman" w:hAnsi="Times New Roman" w:cs="Times New Roman"/>
          <w:sz w:val="24"/>
          <w:szCs w:val="24"/>
        </w:rPr>
        <w:t xml:space="preserve"> </w:t>
      </w:r>
    </w:p>
    <w:p w14:paraId="442FEA9B" w14:textId="3118BEB3" w:rsidR="00A64192" w:rsidRDefault="002A4BEF" w:rsidP="002A4BEF">
      <w:pPr>
        <w:spacing w:after="120" w:line="23" w:lineRule="atLeast"/>
        <w:jc w:val="both"/>
        <w:rPr>
          <w:rFonts w:ascii="Times New Roman" w:hAnsi="Times New Roman" w:cs="Times New Roman"/>
          <w:sz w:val="24"/>
          <w:szCs w:val="24"/>
        </w:rPr>
      </w:pPr>
      <w:r w:rsidRPr="002A4BEF">
        <w:rPr>
          <w:rFonts w:ascii="Times New Roman" w:hAnsi="Times New Roman" w:cs="Times New Roman"/>
          <w:sz w:val="24"/>
          <w:szCs w:val="24"/>
        </w:rPr>
        <w:t>http://wielkopolskazwyobraznia.pl/news/w-318/procedura-realizacji-projektow-grantowych</w:t>
      </w:r>
    </w:p>
    <w:p w14:paraId="7D481971" w14:textId="31C01FD1" w:rsidR="00A64192" w:rsidRPr="00EC1F08" w:rsidRDefault="00A64192" w:rsidP="00A64192">
      <w:pPr>
        <w:spacing w:after="120" w:line="23" w:lineRule="atLeast"/>
        <w:jc w:val="both"/>
        <w:rPr>
          <w:rFonts w:ascii="Times New Roman" w:hAnsi="Times New Roman" w:cs="Times New Roman"/>
          <w:sz w:val="24"/>
          <w:szCs w:val="24"/>
        </w:rPr>
      </w:pPr>
      <w:r w:rsidRPr="00325C4A">
        <w:rPr>
          <w:rFonts w:ascii="Times New Roman" w:hAnsi="Times New Roman" w:cs="Times New Roman"/>
          <w:b/>
          <w:sz w:val="24"/>
          <w:szCs w:val="24"/>
        </w:rPr>
        <w:t>Ad. 2.</w:t>
      </w:r>
      <w:r>
        <w:rPr>
          <w:rFonts w:ascii="Times New Roman" w:hAnsi="Times New Roman" w:cs="Times New Roman"/>
          <w:sz w:val="24"/>
          <w:szCs w:val="24"/>
        </w:rPr>
        <w:t xml:space="preserve"> Po przeprowadzonym konkursie i rozpatrzeniu odwołań, LGD przygotuje wniosek o przyznanie pomocy na realizację projektu grantowego, w którym zostanie przewidziane </w:t>
      </w:r>
      <w:r>
        <w:rPr>
          <w:rFonts w:ascii="Times New Roman" w:hAnsi="Times New Roman" w:cs="Times New Roman"/>
          <w:sz w:val="24"/>
          <w:szCs w:val="24"/>
        </w:rPr>
        <w:lastRenderedPageBreak/>
        <w:t xml:space="preserve">przyznanie grantów na realizację zadań wybranych przez Radę LGD. Zarząd Województwa Wielkopolskiego przeprowadzi weryfikację tego wniosku oraz oceni, czy konkurs na wybór zadań został przeprowadzony przez LGD prawidłowo. Po zakończeniu weryfikacji zawrze z LGD umowę o przyznanie pomocy na realizację tego projektu albo odmówi zawarcia takiej umowy. W przypadku zawarcia umowy o przyznaniu pomocy na realizację projektu grantowego jej zakres będzie decydował, które z zadań wybranych uprzednio przez LGD mają zapewnione dofinansowanie w formie grantu, ponieważ może zdarzyć się, ze zadanie wybrane przez Radę, na skutek weryfikacji dokonanej przez Zarząd Województwa, nie może otrzymać grantu. </w:t>
      </w:r>
    </w:p>
    <w:p w14:paraId="5204FBC9" w14:textId="77777777" w:rsidR="00A64192" w:rsidRDefault="00A64192" w:rsidP="00A64192">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Z wnioskodawcami, których zadania przejdą pomyślnie oba opisane wyżej etapy LGD zawrze </w:t>
      </w:r>
      <w:r w:rsidRPr="00EC1F08">
        <w:rPr>
          <w:rFonts w:ascii="Times New Roman" w:hAnsi="Times New Roman" w:cs="Times New Roman"/>
          <w:sz w:val="24"/>
          <w:szCs w:val="24"/>
        </w:rPr>
        <w:t>umow</w:t>
      </w:r>
      <w:r>
        <w:rPr>
          <w:rFonts w:ascii="Times New Roman" w:hAnsi="Times New Roman" w:cs="Times New Roman"/>
          <w:sz w:val="24"/>
          <w:szCs w:val="24"/>
        </w:rPr>
        <w:t>ę</w:t>
      </w:r>
      <w:r w:rsidRPr="00EC1F08">
        <w:rPr>
          <w:rFonts w:ascii="Times New Roman" w:hAnsi="Times New Roman" w:cs="Times New Roman"/>
          <w:sz w:val="24"/>
          <w:szCs w:val="24"/>
        </w:rPr>
        <w:t xml:space="preserve"> o powierzenie grantu </w:t>
      </w:r>
    </w:p>
    <w:p w14:paraId="243C320D" w14:textId="77777777" w:rsidR="00A64192" w:rsidRPr="00EC1F08" w:rsidRDefault="00A64192" w:rsidP="00A64192">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 xml:space="preserve">Najważniejsze </w:t>
      </w:r>
      <w:r>
        <w:rPr>
          <w:rFonts w:ascii="Times New Roman" w:hAnsi="Times New Roman" w:cs="Times New Roman"/>
          <w:sz w:val="24"/>
          <w:szCs w:val="24"/>
        </w:rPr>
        <w:t xml:space="preserve">szczegółowe </w:t>
      </w:r>
      <w:r w:rsidRPr="00EC1F08">
        <w:rPr>
          <w:rFonts w:ascii="Times New Roman" w:hAnsi="Times New Roman" w:cs="Times New Roman"/>
          <w:sz w:val="24"/>
          <w:szCs w:val="24"/>
        </w:rPr>
        <w:t>warunki przyznania grantu:</w:t>
      </w:r>
    </w:p>
    <w:p w14:paraId="3458E302" w14:textId="77777777" w:rsidR="00A64192" w:rsidRPr="00EC1F08" w:rsidRDefault="00A64192" w:rsidP="00A64192">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Osobiste złożenie wniosku o przyznanie grantu w miejscu i terminie ws</w:t>
      </w:r>
      <w:r>
        <w:rPr>
          <w:rFonts w:ascii="Times New Roman" w:hAnsi="Times New Roman" w:cs="Times New Roman"/>
          <w:sz w:val="24"/>
          <w:szCs w:val="24"/>
        </w:rPr>
        <w:t>kazanym w niniejszym ogłoszeniu;</w:t>
      </w:r>
    </w:p>
    <w:p w14:paraId="510985BD" w14:textId="77777777" w:rsidR="00A64192" w:rsidRPr="00EC1F08" w:rsidRDefault="00A64192" w:rsidP="00A64192">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 xml:space="preserve">Wskazanie we wniosku o przyznanie grantu zadania, które mieści się </w:t>
      </w:r>
      <w:r>
        <w:rPr>
          <w:rFonts w:ascii="Times New Roman" w:hAnsi="Times New Roman" w:cs="Times New Roman"/>
          <w:sz w:val="24"/>
          <w:szCs w:val="24"/>
        </w:rPr>
        <w:t>w zakresie tematycznym konkursu;</w:t>
      </w:r>
    </w:p>
    <w:p w14:paraId="755C7E78" w14:textId="77777777" w:rsidR="00A64192" w:rsidRPr="00EC1F08" w:rsidRDefault="00A64192" w:rsidP="00A64192">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Dołączenie do wniosku dokumentów umożliwiających dokonanie oceny zadania opisanego we wniosku o przyznanie grantu z punktu widzenia spełnienia warunków udzielenia grantu oraz zgodności zadania z kryteriami oc</w:t>
      </w:r>
      <w:r>
        <w:rPr>
          <w:rFonts w:ascii="Times New Roman" w:hAnsi="Times New Roman" w:cs="Times New Roman"/>
          <w:sz w:val="24"/>
          <w:szCs w:val="24"/>
        </w:rPr>
        <w:t>eny;</w:t>
      </w:r>
    </w:p>
    <w:p w14:paraId="786CC77D" w14:textId="758AE7A0" w:rsidR="00A64192" w:rsidRPr="001F4DE3" w:rsidRDefault="00A64192" w:rsidP="00A64192">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Uzyskanie, w ramach oceny zadania opisanego we wniosku o p</w:t>
      </w:r>
      <w:r w:rsidR="00335766">
        <w:rPr>
          <w:rFonts w:ascii="Times New Roman" w:hAnsi="Times New Roman" w:cs="Times New Roman"/>
          <w:sz w:val="24"/>
          <w:szCs w:val="24"/>
        </w:rPr>
        <w:t xml:space="preserve">rzyznanie grantu, co najmniej </w:t>
      </w:r>
      <w:r w:rsidR="00335766" w:rsidRPr="00335766">
        <w:rPr>
          <w:rFonts w:ascii="Times New Roman" w:hAnsi="Times New Roman" w:cs="Times New Roman"/>
          <w:b/>
          <w:sz w:val="24"/>
          <w:szCs w:val="24"/>
        </w:rPr>
        <w:t xml:space="preserve">50% max. liczby </w:t>
      </w:r>
      <w:r w:rsidRPr="00335766">
        <w:rPr>
          <w:rFonts w:ascii="Times New Roman" w:hAnsi="Times New Roman" w:cs="Times New Roman"/>
          <w:b/>
          <w:sz w:val="24"/>
          <w:szCs w:val="24"/>
        </w:rPr>
        <w:t>punktów</w:t>
      </w:r>
      <w:r w:rsidRPr="00EC1F08">
        <w:rPr>
          <w:rFonts w:ascii="Times New Roman" w:hAnsi="Times New Roman" w:cs="Times New Roman"/>
          <w:sz w:val="24"/>
          <w:szCs w:val="24"/>
        </w:rPr>
        <w:t xml:space="preserve"> </w:t>
      </w:r>
      <w:r w:rsidRPr="00325C4A">
        <w:rPr>
          <w:rFonts w:ascii="Times New Roman" w:hAnsi="Times New Roman" w:cs="Times New Roman"/>
          <w:sz w:val="24"/>
          <w:szCs w:val="24"/>
        </w:rPr>
        <w:t>uznanie</w:t>
      </w:r>
      <w:r w:rsidR="00335766">
        <w:rPr>
          <w:rFonts w:ascii="Times New Roman" w:hAnsi="Times New Roman" w:cs="Times New Roman"/>
          <w:sz w:val="24"/>
          <w:szCs w:val="24"/>
        </w:rPr>
        <w:t>,</w:t>
      </w:r>
      <w:r w:rsidRPr="00325C4A">
        <w:rPr>
          <w:rFonts w:ascii="Times New Roman" w:hAnsi="Times New Roman" w:cs="Times New Roman"/>
          <w:sz w:val="24"/>
          <w:szCs w:val="24"/>
        </w:rPr>
        <w:t xml:space="preserve"> że zadanie jest zgodne z LSR i mieści się w zakresie tematycznym konkursu</w:t>
      </w:r>
      <w:r w:rsidRPr="001F4DE3">
        <w:rPr>
          <w:rFonts w:ascii="Times New Roman" w:hAnsi="Times New Roman" w:cs="Times New Roman"/>
          <w:sz w:val="24"/>
          <w:szCs w:val="24"/>
        </w:rPr>
        <w:t>,</w:t>
      </w:r>
    </w:p>
    <w:p w14:paraId="002DF708" w14:textId="77777777" w:rsidR="00A64192" w:rsidRPr="00EC1F08" w:rsidRDefault="00A64192" w:rsidP="00A64192">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Uzyskanie</w:t>
      </w:r>
      <w:r>
        <w:rPr>
          <w:rFonts w:ascii="Times New Roman" w:hAnsi="Times New Roman" w:cs="Times New Roman"/>
          <w:sz w:val="24"/>
          <w:szCs w:val="24"/>
        </w:rPr>
        <w:t>,</w:t>
      </w:r>
      <w:r w:rsidRPr="00EC1F08">
        <w:rPr>
          <w:rFonts w:ascii="Times New Roman" w:hAnsi="Times New Roman" w:cs="Times New Roman"/>
          <w:sz w:val="24"/>
          <w:szCs w:val="24"/>
        </w:rPr>
        <w:t xml:space="preserve"> w ramach oceny zadania opisanego we wniosku o przyznanie grantu</w:t>
      </w:r>
      <w:r>
        <w:rPr>
          <w:rFonts w:ascii="Times New Roman" w:hAnsi="Times New Roman" w:cs="Times New Roman"/>
          <w:sz w:val="24"/>
          <w:szCs w:val="24"/>
        </w:rPr>
        <w:t>,</w:t>
      </w:r>
      <w:r w:rsidRPr="00EC1F08">
        <w:rPr>
          <w:rFonts w:ascii="Times New Roman" w:hAnsi="Times New Roman" w:cs="Times New Roman"/>
          <w:sz w:val="24"/>
          <w:szCs w:val="24"/>
        </w:rPr>
        <w:t xml:space="preserve"> takiej liczby punktów, dzięki której wniosek zostanie umieszczony na liście ocenionych zadań na miejscu, które mieści się w limicie środków przeznaczonych do</w:t>
      </w:r>
      <w:r>
        <w:rPr>
          <w:rFonts w:ascii="Times New Roman" w:hAnsi="Times New Roman" w:cs="Times New Roman"/>
          <w:sz w:val="24"/>
          <w:szCs w:val="24"/>
        </w:rPr>
        <w:t xml:space="preserve"> podziału między grantobiorców. W przypadku wnioskodawców będących jednostkami sektora finansów publicznych, zadania, które mają realizować te jednostki nie mogą opiewać w sumie na więcej niż 20% wartości projektu grantowego. Dlatego wnioski tych jednostek zostaną wybrane do realizacji, jeżeli w wyniku przeprowadzonej oceny zostaną umieszczone na liście ocenionych zadań na miejscu, które </w:t>
      </w:r>
      <w:r w:rsidRPr="00EC1F08">
        <w:rPr>
          <w:rFonts w:ascii="Times New Roman" w:hAnsi="Times New Roman" w:cs="Times New Roman"/>
          <w:sz w:val="24"/>
          <w:szCs w:val="24"/>
        </w:rPr>
        <w:t>mieści się w limicie środków przeznaczonych do</w:t>
      </w:r>
      <w:r>
        <w:rPr>
          <w:rFonts w:ascii="Times New Roman" w:hAnsi="Times New Roman" w:cs="Times New Roman"/>
          <w:sz w:val="24"/>
          <w:szCs w:val="24"/>
        </w:rPr>
        <w:t xml:space="preserve"> podziału między wszystkich grantobiorców i jednocześnie mieści się w limicie dla jednostek sektora finansów publicznych. Wnioski tych jednostek, które nie mieszczą się w limicie dla sektora finansów publicznych, nie zostaną wybrane do realizacji </w:t>
      </w:r>
    </w:p>
    <w:p w14:paraId="7E6AA1AE" w14:textId="77777777" w:rsidR="00A64192" w:rsidRPr="00EC1F08" w:rsidRDefault="00A64192" w:rsidP="00A64192">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 xml:space="preserve">Stawienie się </w:t>
      </w:r>
      <w:r>
        <w:rPr>
          <w:rFonts w:ascii="Times New Roman" w:hAnsi="Times New Roman" w:cs="Times New Roman"/>
          <w:sz w:val="24"/>
          <w:szCs w:val="24"/>
        </w:rPr>
        <w:t xml:space="preserve">przez wnioskodawcę </w:t>
      </w:r>
      <w:r w:rsidRPr="00EC1F08">
        <w:rPr>
          <w:rFonts w:ascii="Times New Roman" w:hAnsi="Times New Roman" w:cs="Times New Roman"/>
          <w:sz w:val="24"/>
          <w:szCs w:val="24"/>
        </w:rPr>
        <w:t>w wyznaczonym terminie do zawarcia umowy o powierzenie grantu oraz przedłożenie wszystkich dokumentów niezbędnych do zawarcia umowy o powierzenie grantu, w tym zapewnienie zabezp</w:t>
      </w:r>
      <w:r>
        <w:rPr>
          <w:rFonts w:ascii="Times New Roman" w:hAnsi="Times New Roman" w:cs="Times New Roman"/>
          <w:sz w:val="24"/>
          <w:szCs w:val="24"/>
        </w:rPr>
        <w:t>ieczenia należytej realizacji umowy o powierzenie grantu</w:t>
      </w:r>
      <w:r w:rsidRPr="00EC1F08">
        <w:rPr>
          <w:rFonts w:ascii="Times New Roman" w:hAnsi="Times New Roman" w:cs="Times New Roman"/>
          <w:sz w:val="24"/>
          <w:szCs w:val="24"/>
        </w:rPr>
        <w:t>.</w:t>
      </w:r>
    </w:p>
    <w:p w14:paraId="5BC97DC2" w14:textId="77777777" w:rsidR="00A64192" w:rsidRDefault="00A64192" w:rsidP="00A64192">
      <w:pPr>
        <w:pStyle w:val="Akapitzlist"/>
        <w:numPr>
          <w:ilvl w:val="0"/>
          <w:numId w:val="14"/>
        </w:numPr>
        <w:spacing w:after="120" w:line="23" w:lineRule="atLeast"/>
        <w:contextualSpacing w:val="0"/>
        <w:jc w:val="both"/>
        <w:rPr>
          <w:rFonts w:ascii="Times New Roman" w:hAnsi="Times New Roman" w:cs="Times New Roman"/>
          <w:sz w:val="24"/>
          <w:szCs w:val="24"/>
        </w:rPr>
      </w:pPr>
      <w:r w:rsidRPr="00EC1F08">
        <w:rPr>
          <w:rFonts w:ascii="Times New Roman" w:hAnsi="Times New Roman" w:cs="Times New Roman"/>
          <w:sz w:val="24"/>
          <w:szCs w:val="24"/>
        </w:rPr>
        <w:t xml:space="preserve">Nieznajdowanie się na liście osób wykluczonych z otrzymania dofinansowania </w:t>
      </w:r>
      <w:r>
        <w:rPr>
          <w:rFonts w:ascii="Times New Roman" w:hAnsi="Times New Roman" w:cs="Times New Roman"/>
          <w:sz w:val="24"/>
          <w:szCs w:val="24"/>
        </w:rPr>
        <w:br/>
      </w:r>
      <w:r w:rsidRPr="00EC1F08">
        <w:rPr>
          <w:rFonts w:ascii="Times New Roman" w:hAnsi="Times New Roman" w:cs="Times New Roman"/>
          <w:sz w:val="24"/>
          <w:szCs w:val="24"/>
        </w:rPr>
        <w:t>(art. 35 ust. 4 ustawy z dnia 11 lipca 2014 r</w:t>
      </w:r>
      <w:r w:rsidRPr="00325C4A">
        <w:rPr>
          <w:rFonts w:ascii="Times New Roman" w:hAnsi="Times New Roman" w:cs="Times New Roman"/>
          <w:i/>
          <w:sz w:val="24"/>
          <w:szCs w:val="24"/>
        </w:rPr>
        <w:t>. o zasadach realizacji programów w zakresie polityki spójności finansowanych w perspektywie finansowej 2014-2020</w:t>
      </w:r>
      <w:r w:rsidRPr="00EC1F08">
        <w:rPr>
          <w:rFonts w:ascii="Times New Roman" w:hAnsi="Times New Roman" w:cs="Times New Roman"/>
          <w:sz w:val="24"/>
          <w:szCs w:val="24"/>
        </w:rPr>
        <w:t xml:space="preserve"> w związku z art. 17 ust. 4 ustawy z dnia 20 lutego 2015 r. </w:t>
      </w:r>
      <w:r w:rsidRPr="00325C4A">
        <w:rPr>
          <w:rFonts w:ascii="Times New Roman" w:hAnsi="Times New Roman" w:cs="Times New Roman"/>
          <w:i/>
          <w:sz w:val="24"/>
          <w:szCs w:val="24"/>
        </w:rPr>
        <w:t>o rozwoju lokalnym z udziałem lokalnej społeczności</w:t>
      </w:r>
      <w:r w:rsidRPr="00EC1F08">
        <w:rPr>
          <w:rFonts w:ascii="Times New Roman" w:hAnsi="Times New Roman" w:cs="Times New Roman"/>
          <w:sz w:val="24"/>
          <w:szCs w:val="24"/>
        </w:rPr>
        <w:t>);</w:t>
      </w:r>
    </w:p>
    <w:p w14:paraId="5BEA52C4" w14:textId="77777777" w:rsidR="00A64192" w:rsidRPr="00EC1F08" w:rsidRDefault="00A64192" w:rsidP="00A64192">
      <w:pPr>
        <w:pStyle w:val="Akapitzlist"/>
        <w:numPr>
          <w:ilvl w:val="0"/>
          <w:numId w:val="14"/>
        </w:numPr>
        <w:spacing w:after="120" w:line="23" w:lineRule="atLeast"/>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Nieprowadzenie działalności gospodarczej w rozumieniu przepisów o swobodzie działalności gospodarczej.</w:t>
      </w:r>
    </w:p>
    <w:p w14:paraId="47761A7F" w14:textId="04A29AFE" w:rsidR="00A64192" w:rsidRDefault="00A64192" w:rsidP="00A64192">
      <w:pPr>
        <w:spacing w:after="120" w:line="23" w:lineRule="atLeast"/>
        <w:jc w:val="both"/>
        <w:rPr>
          <w:rFonts w:ascii="Times New Roman" w:hAnsi="Times New Roman" w:cs="Times New Roman"/>
          <w:i/>
          <w:sz w:val="24"/>
          <w:szCs w:val="24"/>
        </w:rPr>
      </w:pPr>
      <w:r w:rsidRPr="00EC1F08">
        <w:rPr>
          <w:rFonts w:ascii="Times New Roman" w:hAnsi="Times New Roman" w:cs="Times New Roman"/>
          <w:sz w:val="24"/>
          <w:szCs w:val="24"/>
        </w:rPr>
        <w:t>Szczegółowych informacji dotyczących wszystkich warunków, jakie spełnić musi osoba zainteresowana przyznaniem grantu udziela Biuro LGD</w:t>
      </w:r>
      <w:r w:rsidR="00A949A0">
        <w:rPr>
          <w:rFonts w:ascii="Times New Roman" w:hAnsi="Times New Roman" w:cs="Times New Roman"/>
          <w:sz w:val="24"/>
          <w:szCs w:val="24"/>
        </w:rPr>
        <w:t>:</w:t>
      </w:r>
      <w:r w:rsidRPr="00EC1F08">
        <w:rPr>
          <w:rFonts w:ascii="Times New Roman" w:hAnsi="Times New Roman" w:cs="Times New Roman"/>
          <w:sz w:val="24"/>
          <w:szCs w:val="24"/>
        </w:rPr>
        <w:t xml:space="preserve"> </w:t>
      </w:r>
      <w:r w:rsidR="00A949A0" w:rsidRPr="00A949A0">
        <w:rPr>
          <w:rFonts w:ascii="Times New Roman" w:hAnsi="Times New Roman" w:cs="Times New Roman"/>
          <w:sz w:val="24"/>
          <w:szCs w:val="24"/>
        </w:rPr>
        <w:t>ul. Borecka 23, 63-720 Koźmin Wielkopolski w dni robocze w godz. 9.00-14.00</w:t>
      </w:r>
      <w:r w:rsidR="00A949A0">
        <w:rPr>
          <w:rFonts w:ascii="Times New Roman" w:hAnsi="Times New Roman" w:cs="Times New Roman"/>
          <w:sz w:val="24"/>
          <w:szCs w:val="24"/>
        </w:rPr>
        <w:t xml:space="preserve"> lub w innych terminach po uzgodnieniu telefonicznym.</w:t>
      </w:r>
    </w:p>
    <w:p w14:paraId="18E34631" w14:textId="77777777" w:rsidR="00A64192" w:rsidRPr="0096451E" w:rsidRDefault="00A64192" w:rsidP="00A64192">
      <w:pPr>
        <w:spacing w:after="120" w:line="23" w:lineRule="atLeast"/>
        <w:jc w:val="both"/>
        <w:rPr>
          <w:rFonts w:ascii="Times New Roman" w:hAnsi="Times New Roman" w:cs="Times New Roman"/>
          <w:sz w:val="24"/>
          <w:szCs w:val="24"/>
        </w:rPr>
      </w:pPr>
    </w:p>
    <w:p w14:paraId="62088749" w14:textId="77777777" w:rsidR="00A64192" w:rsidRPr="00EC1F08" w:rsidRDefault="00A64192" w:rsidP="00A64192">
      <w:pPr>
        <w:numPr>
          <w:ilvl w:val="0"/>
          <w:numId w:val="13"/>
        </w:numPr>
        <w:spacing w:after="120" w:line="23" w:lineRule="atLeast"/>
        <w:jc w:val="both"/>
        <w:rPr>
          <w:rFonts w:ascii="Times New Roman" w:hAnsi="Times New Roman" w:cs="Times New Roman"/>
          <w:b/>
          <w:sz w:val="24"/>
          <w:szCs w:val="24"/>
        </w:rPr>
      </w:pPr>
      <w:r w:rsidRPr="00EC1F08">
        <w:rPr>
          <w:rFonts w:ascii="Times New Roman" w:hAnsi="Times New Roman" w:cs="Times New Roman"/>
          <w:b/>
          <w:sz w:val="24"/>
          <w:szCs w:val="24"/>
        </w:rPr>
        <w:t>Obowiązujące w ramach konkursu kryteria oceny a oceny zadań wraz ze wskazaniem minimalnej liczby punktów, której uzyskanie jest warunkiem zawarcia umowy o powierzeniu grantu)</w:t>
      </w:r>
    </w:p>
    <w:p w14:paraId="7C3AF247" w14:textId="77777777" w:rsidR="00A64192" w:rsidRPr="00EC1F08" w:rsidRDefault="00A64192" w:rsidP="00A64192">
      <w:pPr>
        <w:tabs>
          <w:tab w:val="left" w:pos="680"/>
        </w:tabs>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Zadanie objęte wnioskiem złożonym w ramach konkursu zostanie poddane ocenie z punktu widzenia jego zgodności z kryteriami wyboru.</w:t>
      </w:r>
    </w:p>
    <w:p w14:paraId="7C6D8A2C" w14:textId="77777777" w:rsidR="00A64192" w:rsidRPr="00EC1F08" w:rsidRDefault="00A64192" w:rsidP="00A64192">
      <w:pPr>
        <w:tabs>
          <w:tab w:val="left" w:pos="680"/>
        </w:tabs>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Kryteria wyboru obowiązujące w ramach niniejszego konkursu:</w:t>
      </w:r>
    </w:p>
    <w:p w14:paraId="115AA7E8" w14:textId="7A567C54" w:rsidR="00A64192" w:rsidRPr="00EC1F08" w:rsidRDefault="004F5DC1" w:rsidP="004F5DC1">
      <w:pPr>
        <w:pStyle w:val="Akapitzlist"/>
        <w:numPr>
          <w:ilvl w:val="0"/>
          <w:numId w:val="17"/>
        </w:numPr>
        <w:spacing w:after="120" w:line="23" w:lineRule="atLeast"/>
        <w:contextualSpacing w:val="0"/>
        <w:jc w:val="both"/>
        <w:rPr>
          <w:rFonts w:ascii="Times New Roman" w:hAnsi="Times New Roman" w:cs="Times New Roman"/>
          <w:sz w:val="24"/>
          <w:szCs w:val="24"/>
        </w:rPr>
      </w:pPr>
      <w:r w:rsidRPr="004F5DC1">
        <w:rPr>
          <w:rFonts w:ascii="Times New Roman" w:hAnsi="Times New Roman" w:cs="Times New Roman"/>
          <w:sz w:val="24"/>
          <w:szCs w:val="24"/>
        </w:rPr>
        <w:t>Oper</w:t>
      </w:r>
      <w:r>
        <w:rPr>
          <w:rFonts w:ascii="Times New Roman" w:hAnsi="Times New Roman" w:cs="Times New Roman"/>
          <w:sz w:val="24"/>
          <w:szCs w:val="24"/>
        </w:rPr>
        <w:t xml:space="preserve">acja realizowana w partnerstwie </w:t>
      </w:r>
      <w:r w:rsidR="00A949A0">
        <w:rPr>
          <w:rFonts w:ascii="Times New Roman" w:hAnsi="Times New Roman" w:cs="Times New Roman"/>
          <w:sz w:val="24"/>
          <w:szCs w:val="24"/>
        </w:rPr>
        <w:softHyphen/>
      </w:r>
      <w:r w:rsidR="00A949A0">
        <w:rPr>
          <w:rFonts w:ascii="Times New Roman" w:hAnsi="Times New Roman" w:cs="Times New Roman"/>
          <w:sz w:val="24"/>
          <w:szCs w:val="24"/>
        </w:rPr>
        <w:softHyphen/>
        <w:t xml:space="preserve"> -</w:t>
      </w:r>
      <w:r w:rsidR="00A949A0">
        <w:rPr>
          <w:rFonts w:ascii="Times New Roman" w:hAnsi="Times New Roman" w:cs="Times New Roman"/>
          <w:sz w:val="24"/>
          <w:szCs w:val="24"/>
        </w:rPr>
        <w:softHyphen/>
        <w:t xml:space="preserve"> max. 6 pkt.</w:t>
      </w:r>
    </w:p>
    <w:p w14:paraId="5DE834BD" w14:textId="3221467C" w:rsidR="00A64192" w:rsidRDefault="00A949A0" w:rsidP="00A949A0">
      <w:pPr>
        <w:pStyle w:val="Akapitzlist"/>
        <w:numPr>
          <w:ilvl w:val="0"/>
          <w:numId w:val="17"/>
        </w:numPr>
        <w:spacing w:after="120" w:line="23" w:lineRule="atLeast"/>
        <w:contextualSpacing w:val="0"/>
        <w:jc w:val="both"/>
        <w:rPr>
          <w:rFonts w:ascii="Times New Roman" w:hAnsi="Times New Roman" w:cs="Times New Roman"/>
          <w:sz w:val="24"/>
          <w:szCs w:val="24"/>
        </w:rPr>
      </w:pPr>
      <w:r w:rsidRPr="00A949A0">
        <w:rPr>
          <w:rFonts w:ascii="Times New Roman" w:hAnsi="Times New Roman" w:cs="Times New Roman"/>
          <w:sz w:val="24"/>
          <w:szCs w:val="24"/>
        </w:rPr>
        <w:t>Kolejny projekt składany przez wnioskodawcę</w:t>
      </w:r>
      <w:r>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max. 5</w:t>
      </w:r>
      <w:r w:rsidRPr="00A949A0">
        <w:rPr>
          <w:rFonts w:ascii="Times New Roman" w:hAnsi="Times New Roman" w:cs="Times New Roman"/>
          <w:sz w:val="24"/>
          <w:szCs w:val="24"/>
        </w:rPr>
        <w:t xml:space="preserve"> pkt.</w:t>
      </w:r>
    </w:p>
    <w:p w14:paraId="4199C07D" w14:textId="16668517" w:rsidR="00A949A0" w:rsidRDefault="00A949A0" w:rsidP="00A949A0">
      <w:pPr>
        <w:pStyle w:val="Akapitzlist"/>
        <w:numPr>
          <w:ilvl w:val="0"/>
          <w:numId w:val="17"/>
        </w:numPr>
        <w:spacing w:after="120" w:line="23" w:lineRule="atLeast"/>
        <w:contextualSpacing w:val="0"/>
        <w:jc w:val="both"/>
        <w:rPr>
          <w:rFonts w:ascii="Times New Roman" w:hAnsi="Times New Roman" w:cs="Times New Roman"/>
          <w:sz w:val="24"/>
          <w:szCs w:val="24"/>
        </w:rPr>
      </w:pPr>
      <w:r w:rsidRPr="00A949A0">
        <w:rPr>
          <w:rFonts w:ascii="Times New Roman" w:hAnsi="Times New Roman" w:cs="Times New Roman"/>
          <w:sz w:val="24"/>
          <w:szCs w:val="24"/>
        </w:rPr>
        <w:t>Zakres oddziaływania operacji</w:t>
      </w:r>
      <w:r>
        <w:rPr>
          <w:rFonts w:ascii="Times New Roman" w:hAnsi="Times New Roman" w:cs="Times New Roman"/>
          <w:sz w:val="24"/>
          <w:szCs w:val="24"/>
        </w:rPr>
        <w:t xml:space="preserve"> </w:t>
      </w:r>
      <w:r>
        <w:rPr>
          <w:rFonts w:ascii="Times New Roman" w:hAnsi="Times New Roman" w:cs="Times New Roman"/>
          <w:sz w:val="24"/>
          <w:szCs w:val="24"/>
        </w:rPr>
        <w:softHyphen/>
        <w:t>- max. 10</w:t>
      </w:r>
      <w:r w:rsidRPr="00A949A0">
        <w:rPr>
          <w:rFonts w:ascii="Times New Roman" w:hAnsi="Times New Roman" w:cs="Times New Roman"/>
          <w:sz w:val="24"/>
          <w:szCs w:val="24"/>
        </w:rPr>
        <w:t xml:space="preserve"> pkt.</w:t>
      </w:r>
    </w:p>
    <w:p w14:paraId="51C6CBA3" w14:textId="72BA901C" w:rsidR="007252EB" w:rsidRDefault="007252EB" w:rsidP="007252EB">
      <w:pPr>
        <w:pStyle w:val="Akapitzlist"/>
        <w:numPr>
          <w:ilvl w:val="0"/>
          <w:numId w:val="17"/>
        </w:numPr>
        <w:spacing w:after="120" w:line="23" w:lineRule="atLeast"/>
        <w:jc w:val="both"/>
        <w:rPr>
          <w:rFonts w:ascii="Times New Roman" w:hAnsi="Times New Roman" w:cs="Times New Roman"/>
          <w:sz w:val="24"/>
          <w:szCs w:val="24"/>
        </w:rPr>
      </w:pPr>
      <w:r w:rsidRPr="007252EB">
        <w:rPr>
          <w:rFonts w:ascii="Times New Roman" w:hAnsi="Times New Roman" w:cs="Times New Roman"/>
          <w:sz w:val="24"/>
          <w:szCs w:val="24"/>
        </w:rPr>
        <w:t>W ramach operacji zakłada się organizacje warsztatów/pokazów lub innych form dedykowanych wyłącznie dzieciom i młodzieży do 26 lat</w:t>
      </w:r>
      <w:r>
        <w:rPr>
          <w:rFonts w:ascii="Times New Roman" w:hAnsi="Times New Roman" w:cs="Times New Roman"/>
          <w:sz w:val="24"/>
          <w:szCs w:val="24"/>
        </w:rPr>
        <w:t xml:space="preserve"> - max. 6</w:t>
      </w:r>
      <w:r w:rsidRPr="007252EB">
        <w:rPr>
          <w:rFonts w:ascii="Times New Roman" w:hAnsi="Times New Roman" w:cs="Times New Roman"/>
          <w:sz w:val="24"/>
          <w:szCs w:val="24"/>
        </w:rPr>
        <w:t xml:space="preserve"> pkt.</w:t>
      </w:r>
    </w:p>
    <w:p w14:paraId="7AD7360A" w14:textId="520B29FD" w:rsidR="00A949A0" w:rsidRDefault="007252EB" w:rsidP="007252EB">
      <w:pPr>
        <w:pStyle w:val="Akapitzlist"/>
        <w:numPr>
          <w:ilvl w:val="0"/>
          <w:numId w:val="17"/>
        </w:numPr>
        <w:spacing w:after="120" w:line="23" w:lineRule="atLeast"/>
        <w:jc w:val="both"/>
        <w:rPr>
          <w:rFonts w:ascii="Times New Roman" w:hAnsi="Times New Roman" w:cs="Times New Roman"/>
          <w:sz w:val="24"/>
          <w:szCs w:val="24"/>
        </w:rPr>
      </w:pPr>
      <w:r w:rsidRPr="007252EB">
        <w:rPr>
          <w:rFonts w:ascii="Times New Roman" w:hAnsi="Times New Roman" w:cs="Times New Roman"/>
          <w:sz w:val="24"/>
          <w:szCs w:val="24"/>
        </w:rPr>
        <w:t>Operacja przyczynia się do zachowania lokalnego dziedzictwa kulinarnego</w:t>
      </w:r>
      <w:r>
        <w:rPr>
          <w:rFonts w:ascii="Times New Roman" w:hAnsi="Times New Roman" w:cs="Times New Roman"/>
          <w:sz w:val="24"/>
          <w:szCs w:val="24"/>
        </w:rPr>
        <w:t xml:space="preserve"> – max. 10</w:t>
      </w:r>
      <w:r w:rsidR="00A949A0">
        <w:rPr>
          <w:rFonts w:ascii="Times New Roman" w:hAnsi="Times New Roman" w:cs="Times New Roman"/>
          <w:sz w:val="24"/>
          <w:szCs w:val="24"/>
        </w:rPr>
        <w:t xml:space="preserve"> pkt. </w:t>
      </w:r>
    </w:p>
    <w:p w14:paraId="26EA23A2" w14:textId="6300DC25" w:rsidR="00A949A0" w:rsidRDefault="007252EB" w:rsidP="007252EB">
      <w:pPr>
        <w:pStyle w:val="Akapitzlist"/>
        <w:numPr>
          <w:ilvl w:val="0"/>
          <w:numId w:val="17"/>
        </w:numPr>
        <w:spacing w:after="120" w:line="23" w:lineRule="atLeast"/>
        <w:jc w:val="both"/>
        <w:rPr>
          <w:rFonts w:ascii="Times New Roman" w:hAnsi="Times New Roman" w:cs="Times New Roman"/>
          <w:sz w:val="24"/>
          <w:szCs w:val="24"/>
        </w:rPr>
      </w:pPr>
      <w:r w:rsidRPr="007252EB">
        <w:rPr>
          <w:rFonts w:ascii="Times New Roman" w:hAnsi="Times New Roman" w:cs="Times New Roman"/>
          <w:sz w:val="24"/>
          <w:szCs w:val="24"/>
        </w:rPr>
        <w:t xml:space="preserve">Korzystanie z doradztwa LGD </w:t>
      </w:r>
      <w:r>
        <w:rPr>
          <w:rFonts w:ascii="Times New Roman" w:hAnsi="Times New Roman" w:cs="Times New Roman"/>
          <w:sz w:val="24"/>
          <w:szCs w:val="24"/>
        </w:rPr>
        <w:softHyphen/>
        <w:t>– max. 6</w:t>
      </w:r>
      <w:r w:rsidR="00A949A0">
        <w:rPr>
          <w:rFonts w:ascii="Times New Roman" w:hAnsi="Times New Roman" w:cs="Times New Roman"/>
          <w:sz w:val="24"/>
          <w:szCs w:val="24"/>
        </w:rPr>
        <w:t xml:space="preserve"> pkt. </w:t>
      </w:r>
    </w:p>
    <w:p w14:paraId="6A4273C7" w14:textId="635757F6" w:rsidR="007252EB" w:rsidRPr="00A949A0" w:rsidRDefault="007252EB" w:rsidP="007252EB">
      <w:pPr>
        <w:pStyle w:val="Akapitzlist"/>
        <w:numPr>
          <w:ilvl w:val="0"/>
          <w:numId w:val="17"/>
        </w:numPr>
        <w:spacing w:after="120" w:line="23" w:lineRule="atLeast"/>
        <w:jc w:val="both"/>
        <w:rPr>
          <w:rFonts w:ascii="Times New Roman" w:hAnsi="Times New Roman" w:cs="Times New Roman"/>
          <w:sz w:val="24"/>
          <w:szCs w:val="24"/>
        </w:rPr>
      </w:pPr>
      <w:r w:rsidRPr="007252EB">
        <w:rPr>
          <w:rFonts w:ascii="Times New Roman" w:hAnsi="Times New Roman" w:cs="Times New Roman"/>
          <w:sz w:val="24"/>
          <w:szCs w:val="24"/>
        </w:rPr>
        <w:t>Lokalizacja operacji</w:t>
      </w:r>
      <w:r>
        <w:rPr>
          <w:rFonts w:ascii="Times New Roman" w:hAnsi="Times New Roman" w:cs="Times New Roman"/>
          <w:sz w:val="24"/>
          <w:szCs w:val="24"/>
        </w:rPr>
        <w:t xml:space="preserve"> – max. 10 </w:t>
      </w:r>
      <w:r w:rsidRPr="007252EB">
        <w:rPr>
          <w:rFonts w:ascii="Times New Roman" w:hAnsi="Times New Roman" w:cs="Times New Roman"/>
          <w:sz w:val="24"/>
          <w:szCs w:val="24"/>
        </w:rPr>
        <w:t>pkt</w:t>
      </w:r>
      <w:r>
        <w:rPr>
          <w:rFonts w:ascii="Times New Roman" w:hAnsi="Times New Roman" w:cs="Times New Roman"/>
          <w:sz w:val="24"/>
          <w:szCs w:val="24"/>
        </w:rPr>
        <w:t>.</w:t>
      </w:r>
      <w:bookmarkStart w:id="0" w:name="_GoBack"/>
      <w:bookmarkEnd w:id="0"/>
    </w:p>
    <w:p w14:paraId="303C1F1D" w14:textId="77777777" w:rsidR="00A64192" w:rsidRPr="00EC1F08" w:rsidRDefault="00A64192" w:rsidP="00A64192">
      <w:pPr>
        <w:pStyle w:val="Akapitzlist"/>
        <w:tabs>
          <w:tab w:val="left" w:pos="680"/>
        </w:tabs>
        <w:spacing w:after="120" w:line="23" w:lineRule="atLeast"/>
        <w:ind w:left="1040"/>
        <w:contextualSpacing w:val="0"/>
        <w:jc w:val="both"/>
        <w:rPr>
          <w:rFonts w:ascii="Times New Roman" w:hAnsi="Times New Roman" w:cs="Times New Roman"/>
          <w:sz w:val="24"/>
          <w:szCs w:val="24"/>
        </w:rPr>
      </w:pPr>
    </w:p>
    <w:p w14:paraId="0D8256F5" w14:textId="352F3AB3" w:rsidR="00A64192" w:rsidRDefault="00A64192" w:rsidP="00A64192">
      <w:pPr>
        <w:tabs>
          <w:tab w:val="left" w:pos="680"/>
        </w:tabs>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Zadanie objęte wnioskiem o przyznanie grantu zostanie wybrane do dofinansowania, jeż</w:t>
      </w:r>
      <w:r w:rsidR="00A949A0">
        <w:rPr>
          <w:rFonts w:ascii="Times New Roman" w:hAnsi="Times New Roman" w:cs="Times New Roman"/>
          <w:sz w:val="24"/>
          <w:szCs w:val="24"/>
        </w:rPr>
        <w:t xml:space="preserve">eli uzyska łącznie co najmniej </w:t>
      </w:r>
      <w:r w:rsidR="00A949A0" w:rsidRPr="003B7F86">
        <w:rPr>
          <w:rFonts w:ascii="Times New Roman" w:hAnsi="Times New Roman" w:cs="Times New Roman"/>
          <w:b/>
          <w:sz w:val="24"/>
          <w:szCs w:val="24"/>
        </w:rPr>
        <w:t xml:space="preserve">50% max. liczby </w:t>
      </w:r>
      <w:r w:rsidRPr="003B7F86">
        <w:rPr>
          <w:rFonts w:ascii="Times New Roman" w:hAnsi="Times New Roman" w:cs="Times New Roman"/>
          <w:b/>
          <w:sz w:val="24"/>
          <w:szCs w:val="24"/>
        </w:rPr>
        <w:t>punktów.</w:t>
      </w:r>
    </w:p>
    <w:p w14:paraId="23492126" w14:textId="77777777" w:rsidR="003B7F86" w:rsidRDefault="00A64192" w:rsidP="00A64192">
      <w:pPr>
        <w:tabs>
          <w:tab w:val="left" w:pos="680"/>
        </w:tabs>
        <w:spacing w:after="120" w:line="23" w:lineRule="atLeast"/>
        <w:jc w:val="both"/>
        <w:rPr>
          <w:rFonts w:ascii="Times New Roman" w:hAnsi="Times New Roman" w:cs="Times New Roman"/>
          <w:sz w:val="24"/>
          <w:szCs w:val="24"/>
        </w:rPr>
      </w:pPr>
      <w:r>
        <w:rPr>
          <w:rFonts w:ascii="Times New Roman" w:hAnsi="Times New Roman" w:cs="Times New Roman"/>
          <w:sz w:val="24"/>
          <w:szCs w:val="24"/>
        </w:rPr>
        <w:t>Szczegółowy opis kryteriów został umieszczony w tym miejscu</w:t>
      </w:r>
      <w:r w:rsidR="003B7F86">
        <w:rPr>
          <w:rFonts w:ascii="Times New Roman" w:hAnsi="Times New Roman" w:cs="Times New Roman"/>
          <w:sz w:val="24"/>
          <w:szCs w:val="24"/>
        </w:rPr>
        <w:t>:</w:t>
      </w:r>
    </w:p>
    <w:p w14:paraId="5C4EAA0D" w14:textId="7EDD1FDA" w:rsidR="00A64192" w:rsidRPr="00EC1F08" w:rsidRDefault="00A64192" w:rsidP="00A64192">
      <w:pPr>
        <w:tabs>
          <w:tab w:val="left" w:pos="680"/>
        </w:tabs>
        <w:spacing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A4BEF" w:rsidRPr="002A4BEF">
        <w:rPr>
          <w:rFonts w:ascii="Times New Roman" w:hAnsi="Times New Roman" w:cs="Times New Roman"/>
          <w:sz w:val="24"/>
          <w:szCs w:val="24"/>
        </w:rPr>
        <w:t>http://wielkopolskazwyobraznia.pl/news/w-319/kryteria-wyboru-grantobiorcow</w:t>
      </w:r>
    </w:p>
    <w:p w14:paraId="50DEA5A4" w14:textId="77777777" w:rsidR="00A64192" w:rsidRPr="00EC1F08" w:rsidRDefault="00A64192" w:rsidP="00A64192">
      <w:pPr>
        <w:spacing w:after="120" w:line="23" w:lineRule="atLeast"/>
        <w:jc w:val="both"/>
        <w:rPr>
          <w:rFonts w:ascii="Times New Roman" w:hAnsi="Times New Roman" w:cs="Times New Roman"/>
          <w:sz w:val="24"/>
          <w:szCs w:val="24"/>
        </w:rPr>
      </w:pPr>
    </w:p>
    <w:p w14:paraId="08855428" w14:textId="77777777" w:rsidR="00A64192" w:rsidRPr="00EC1F08" w:rsidRDefault="00A64192" w:rsidP="00A64192">
      <w:pPr>
        <w:numPr>
          <w:ilvl w:val="0"/>
          <w:numId w:val="13"/>
        </w:numPr>
        <w:spacing w:after="120" w:line="23" w:lineRule="atLeast"/>
        <w:jc w:val="both"/>
        <w:rPr>
          <w:rFonts w:ascii="Times New Roman" w:hAnsi="Times New Roman" w:cs="Times New Roman"/>
          <w:b/>
          <w:sz w:val="24"/>
          <w:szCs w:val="24"/>
        </w:rPr>
      </w:pPr>
      <w:r w:rsidRPr="00EC1F08">
        <w:rPr>
          <w:rFonts w:ascii="Times New Roman" w:hAnsi="Times New Roman" w:cs="Times New Roman"/>
          <w:b/>
          <w:sz w:val="24"/>
          <w:szCs w:val="24"/>
        </w:rPr>
        <w:t>Informacja o wymaganych dokumentach, potwierdzających spełnienie warunków realizacji zadania</w:t>
      </w:r>
      <w:r>
        <w:rPr>
          <w:rFonts w:ascii="Times New Roman" w:hAnsi="Times New Roman" w:cs="Times New Roman"/>
          <w:b/>
          <w:sz w:val="24"/>
          <w:szCs w:val="24"/>
        </w:rPr>
        <w:t xml:space="preserve"> i spełniania kryteriów wyboru</w:t>
      </w:r>
      <w:r w:rsidRPr="00EC1F08">
        <w:rPr>
          <w:rFonts w:ascii="Times New Roman" w:hAnsi="Times New Roman" w:cs="Times New Roman"/>
          <w:b/>
          <w:sz w:val="24"/>
          <w:szCs w:val="24"/>
        </w:rPr>
        <w:t>.</w:t>
      </w:r>
    </w:p>
    <w:p w14:paraId="7DFA3242" w14:textId="77777777" w:rsidR="00A64192" w:rsidRPr="00EC1F08" w:rsidRDefault="00A64192" w:rsidP="00A64192">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Wnioskodawca ubiegający się o przyznanie grantu na realizację zadania powinien wraz z wnioskiem o przyznanie grantu złożyć </w:t>
      </w:r>
      <w:r w:rsidRPr="00EC1F08">
        <w:rPr>
          <w:rFonts w:ascii="Times New Roman" w:hAnsi="Times New Roman" w:cs="Times New Roman"/>
          <w:sz w:val="24"/>
          <w:szCs w:val="24"/>
        </w:rPr>
        <w:t>następujące dokumenty</w:t>
      </w:r>
      <w:r>
        <w:rPr>
          <w:rFonts w:ascii="Times New Roman" w:hAnsi="Times New Roman" w:cs="Times New Roman"/>
          <w:sz w:val="24"/>
          <w:szCs w:val="24"/>
        </w:rPr>
        <w:t xml:space="preserve"> potwierdzające spełnianie przez wnioskodawcę warunków realizacji zadania oraz kryteriów wyboru:</w:t>
      </w:r>
    </w:p>
    <w:p w14:paraId="404573B1" w14:textId="77777777"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1. Dokumenty potwierdzające status prawny Wnioskodawcy – kopia;</w:t>
      </w:r>
    </w:p>
    <w:p w14:paraId="43742E2F" w14:textId="77777777"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2. Dokumenty potwierdzające prawo do reprezentowania Wnioskodawcy - kopia;</w:t>
      </w:r>
    </w:p>
    <w:p w14:paraId="5B1C9598" w14:textId="77777777"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3. Zaświadczenie o numerze identyfikacyjnych nadanym zgodnie z Ustawą z dnia 18</w:t>
      </w:r>
    </w:p>
    <w:p w14:paraId="72A3BDDC" w14:textId="77777777"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grudnia 2003r. o krajowym systemie ewidencji producentów, ewidencji gospodarstw</w:t>
      </w:r>
    </w:p>
    <w:p w14:paraId="0EB7925E" w14:textId="77777777"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rolnych oraz ewidencji wniosków o przyznanie płatności (Dz. U. z 2015r. poz.807 ze</w:t>
      </w:r>
    </w:p>
    <w:p w14:paraId="3376D3ED" w14:textId="6434202B"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 xml:space="preserve">późn.zm.) </w:t>
      </w:r>
      <w:r w:rsidR="00DE46BB">
        <w:rPr>
          <w:rFonts w:ascii="Times New Roman" w:hAnsi="Times New Roman" w:cs="Times New Roman"/>
          <w:sz w:val="24"/>
          <w:szCs w:val="24"/>
        </w:rPr>
        <w:t xml:space="preserve">lub decyzja </w:t>
      </w:r>
      <w:r w:rsidRPr="00FA2639">
        <w:rPr>
          <w:rFonts w:ascii="Times New Roman" w:hAnsi="Times New Roman" w:cs="Times New Roman"/>
          <w:sz w:val="24"/>
          <w:szCs w:val="24"/>
        </w:rPr>
        <w:t>– kopia</w:t>
      </w:r>
    </w:p>
    <w:p w14:paraId="70ACF247" w14:textId="77777777"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lastRenderedPageBreak/>
        <w:t>4. Dokumenty potwierdzające, że podmiot ubiegający się o przyznanie pomocy:</w:t>
      </w:r>
    </w:p>
    <w:p w14:paraId="35D77D10" w14:textId="77777777"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a. posiada doświadczenie w realizacji projektów o charakterze podobnym do</w:t>
      </w:r>
    </w:p>
    <w:p w14:paraId="26E59E9D" w14:textId="77777777"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operacji, którą zamierza realizować – kopia, lub</w:t>
      </w:r>
    </w:p>
    <w:p w14:paraId="4C66D5A5" w14:textId="3359B918"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b. posiada zasoby odpowiednie do przedmiotu operacji, którą zamierza realizować</w:t>
      </w:r>
      <w:r>
        <w:rPr>
          <w:rFonts w:ascii="Times New Roman" w:hAnsi="Times New Roman" w:cs="Times New Roman"/>
          <w:sz w:val="24"/>
          <w:szCs w:val="24"/>
        </w:rPr>
        <w:t xml:space="preserve"> </w:t>
      </w:r>
      <w:r w:rsidRPr="00FA2639">
        <w:rPr>
          <w:rFonts w:ascii="Times New Roman" w:hAnsi="Times New Roman" w:cs="Times New Roman"/>
          <w:sz w:val="24"/>
          <w:szCs w:val="24"/>
        </w:rPr>
        <w:t>– kopia, lub</w:t>
      </w:r>
    </w:p>
    <w:p w14:paraId="60DD7497" w14:textId="4535748B"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c. posiada kwalifikacje odpowiednie do przedmiotu operacji, którą zamierza</w:t>
      </w:r>
      <w:r>
        <w:rPr>
          <w:rFonts w:ascii="Times New Roman" w:hAnsi="Times New Roman" w:cs="Times New Roman"/>
          <w:sz w:val="24"/>
          <w:szCs w:val="24"/>
        </w:rPr>
        <w:t xml:space="preserve"> </w:t>
      </w:r>
      <w:r w:rsidRPr="00FA2639">
        <w:rPr>
          <w:rFonts w:ascii="Times New Roman" w:hAnsi="Times New Roman" w:cs="Times New Roman"/>
          <w:sz w:val="24"/>
          <w:szCs w:val="24"/>
        </w:rPr>
        <w:t>realizować, jeżeli jest osobą fizyczną – kopia, lub</w:t>
      </w:r>
    </w:p>
    <w:p w14:paraId="3D002F81" w14:textId="284F81D1" w:rsidR="00A64192"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d. wykonuje działalność odpowiednią do prze</w:t>
      </w:r>
      <w:r>
        <w:rPr>
          <w:rFonts w:ascii="Times New Roman" w:hAnsi="Times New Roman" w:cs="Times New Roman"/>
          <w:sz w:val="24"/>
          <w:szCs w:val="24"/>
        </w:rPr>
        <w:t xml:space="preserve">dmiotu operacji, którą zamierza </w:t>
      </w:r>
      <w:r w:rsidRPr="00FA2639">
        <w:rPr>
          <w:rFonts w:ascii="Times New Roman" w:hAnsi="Times New Roman" w:cs="Times New Roman"/>
          <w:sz w:val="24"/>
          <w:szCs w:val="24"/>
        </w:rPr>
        <w:t>realizować – kopia</w:t>
      </w:r>
    </w:p>
    <w:p w14:paraId="405BBAD4" w14:textId="2103B703" w:rsidR="00FA2639" w:rsidRPr="00FA2639" w:rsidRDefault="00FA2639" w:rsidP="00FA2639">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5</w:t>
      </w:r>
      <w:r w:rsidRPr="00FA2639">
        <w:rPr>
          <w:rFonts w:ascii="Times New Roman" w:hAnsi="Times New Roman" w:cs="Times New Roman"/>
          <w:sz w:val="24"/>
          <w:szCs w:val="24"/>
        </w:rPr>
        <w:t>. Oświadczenie o kwalifikowalności podatku od towarów i usług (VAT) sporządzone na</w:t>
      </w:r>
    </w:p>
    <w:p w14:paraId="1DAA3034" w14:textId="692B33D6" w:rsidR="00FA2639" w:rsidRPr="00FA2639" w:rsidRDefault="00FA2639" w:rsidP="00FA2639">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formularzu udostępnionym przez Stowarzyszenie</w:t>
      </w:r>
      <w:r>
        <w:rPr>
          <w:rFonts w:ascii="Times New Roman" w:hAnsi="Times New Roman" w:cs="Times New Roman"/>
          <w:sz w:val="24"/>
          <w:szCs w:val="24"/>
        </w:rPr>
        <w:t xml:space="preserve"> – </w:t>
      </w:r>
      <w:r w:rsidRPr="00FA2639">
        <w:rPr>
          <w:rFonts w:ascii="Times New Roman" w:hAnsi="Times New Roman" w:cs="Times New Roman"/>
          <w:sz w:val="24"/>
          <w:szCs w:val="24"/>
        </w:rPr>
        <w:t>oryginał</w:t>
      </w:r>
    </w:p>
    <w:p w14:paraId="2507F051" w14:textId="63B794FF" w:rsidR="00FA2639" w:rsidRPr="00FA2639" w:rsidRDefault="00FA2639" w:rsidP="00FA2639">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6</w:t>
      </w:r>
      <w:r w:rsidRPr="00FA2639">
        <w:rPr>
          <w:rFonts w:ascii="Times New Roman" w:hAnsi="Times New Roman" w:cs="Times New Roman"/>
          <w:sz w:val="24"/>
          <w:szCs w:val="24"/>
        </w:rPr>
        <w:t>. Pełnomocnictwo (jeśli dotyczy)</w:t>
      </w:r>
    </w:p>
    <w:p w14:paraId="2552DBD6" w14:textId="4CD6306F" w:rsidR="00FA2639" w:rsidRPr="00FA2639" w:rsidRDefault="00FA2639" w:rsidP="00FA2639">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7</w:t>
      </w:r>
      <w:r w:rsidRPr="00FA2639">
        <w:rPr>
          <w:rFonts w:ascii="Times New Roman" w:hAnsi="Times New Roman" w:cs="Times New Roman"/>
          <w:sz w:val="24"/>
          <w:szCs w:val="24"/>
        </w:rPr>
        <w:t>. Dokumenty potwierdzające uzasadnienie kalkulacj</w:t>
      </w:r>
      <w:r>
        <w:rPr>
          <w:rFonts w:ascii="Times New Roman" w:hAnsi="Times New Roman" w:cs="Times New Roman"/>
          <w:sz w:val="24"/>
          <w:szCs w:val="24"/>
        </w:rPr>
        <w:t xml:space="preserve">i planowanych kosztów zadania – </w:t>
      </w:r>
      <w:r w:rsidRPr="00FA2639">
        <w:rPr>
          <w:rFonts w:ascii="Times New Roman" w:hAnsi="Times New Roman" w:cs="Times New Roman"/>
          <w:sz w:val="24"/>
          <w:szCs w:val="24"/>
        </w:rPr>
        <w:t>kopia lub oryginał</w:t>
      </w:r>
    </w:p>
    <w:p w14:paraId="0D340313" w14:textId="7C664DBA" w:rsidR="00FA2639" w:rsidRDefault="00FA2639" w:rsidP="00FA2639">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8</w:t>
      </w:r>
      <w:r w:rsidRPr="00FA2639">
        <w:rPr>
          <w:rFonts w:ascii="Times New Roman" w:hAnsi="Times New Roman" w:cs="Times New Roman"/>
          <w:sz w:val="24"/>
          <w:szCs w:val="24"/>
        </w:rPr>
        <w:t>. Inne dokumenty wynikające ze specyfiki planowanej do realizacji operacji.</w:t>
      </w:r>
    </w:p>
    <w:p w14:paraId="35CAD77C" w14:textId="44750616" w:rsidR="00DE46BB" w:rsidRDefault="00DE46BB" w:rsidP="00FA2639">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9. </w:t>
      </w:r>
      <w:r w:rsidRPr="00DE46BB">
        <w:rPr>
          <w:rFonts w:ascii="Times New Roman" w:hAnsi="Times New Roman" w:cs="Times New Roman"/>
          <w:sz w:val="24"/>
          <w:szCs w:val="24"/>
        </w:rPr>
        <w:t>Oświadczenie dotyczące przetwarzania danych osobowych</w:t>
      </w:r>
      <w:r>
        <w:rPr>
          <w:rFonts w:ascii="Times New Roman" w:hAnsi="Times New Roman" w:cs="Times New Roman"/>
          <w:sz w:val="24"/>
          <w:szCs w:val="24"/>
        </w:rPr>
        <w:t xml:space="preserve"> – oryginał</w:t>
      </w:r>
    </w:p>
    <w:p w14:paraId="3AE97353" w14:textId="77777777" w:rsidR="00DE46BB" w:rsidRPr="00EC1F08" w:rsidRDefault="00DE46BB" w:rsidP="00FA2639">
      <w:pPr>
        <w:spacing w:after="120" w:line="23" w:lineRule="atLeast"/>
        <w:jc w:val="both"/>
        <w:rPr>
          <w:rFonts w:ascii="Times New Roman" w:hAnsi="Times New Roman" w:cs="Times New Roman"/>
          <w:sz w:val="24"/>
          <w:szCs w:val="24"/>
        </w:rPr>
      </w:pPr>
    </w:p>
    <w:p w14:paraId="4B2B3AE2" w14:textId="77777777" w:rsidR="00A64192" w:rsidRPr="00EC1F08" w:rsidRDefault="00A64192" w:rsidP="00A64192">
      <w:pPr>
        <w:numPr>
          <w:ilvl w:val="0"/>
          <w:numId w:val="13"/>
        </w:numPr>
        <w:spacing w:after="120" w:line="23" w:lineRule="atLeast"/>
        <w:jc w:val="both"/>
        <w:rPr>
          <w:rFonts w:ascii="Times New Roman" w:hAnsi="Times New Roman" w:cs="Times New Roman"/>
          <w:b/>
          <w:sz w:val="24"/>
          <w:szCs w:val="24"/>
        </w:rPr>
      </w:pPr>
      <w:r w:rsidRPr="00EC1F08">
        <w:rPr>
          <w:rFonts w:ascii="Times New Roman" w:hAnsi="Times New Roman" w:cs="Times New Roman"/>
          <w:b/>
          <w:sz w:val="24"/>
          <w:szCs w:val="24"/>
        </w:rPr>
        <w:t>Informacja o miejscu udostępnienia niezbędnych dokumentów związanych z konkursem:</w:t>
      </w:r>
    </w:p>
    <w:p w14:paraId="547ED3D5" w14:textId="119D82B4" w:rsidR="00A64192" w:rsidRDefault="00A64192" w:rsidP="00A64192">
      <w:pPr>
        <w:spacing w:after="120" w:line="23" w:lineRule="atLeast"/>
        <w:jc w:val="both"/>
        <w:rPr>
          <w:rFonts w:ascii="Times New Roman" w:hAnsi="Times New Roman" w:cs="Times New Roman"/>
          <w:sz w:val="24"/>
          <w:szCs w:val="24"/>
        </w:rPr>
      </w:pPr>
      <w:r w:rsidRPr="00EC1F08">
        <w:rPr>
          <w:rFonts w:ascii="Times New Roman" w:hAnsi="Times New Roman" w:cs="Times New Roman"/>
          <w:sz w:val="24"/>
          <w:szCs w:val="24"/>
        </w:rPr>
        <w:t>Dokumenty dotyczące warunków ubiegania się o przyznanie grantu, w tym</w:t>
      </w:r>
      <w:r>
        <w:rPr>
          <w:rFonts w:ascii="Times New Roman" w:hAnsi="Times New Roman" w:cs="Times New Roman"/>
          <w:sz w:val="24"/>
          <w:szCs w:val="24"/>
        </w:rPr>
        <w:t>:</w:t>
      </w:r>
      <w:r w:rsidRPr="00EC1F08">
        <w:rPr>
          <w:rFonts w:ascii="Times New Roman" w:hAnsi="Times New Roman" w:cs="Times New Roman"/>
          <w:sz w:val="24"/>
          <w:szCs w:val="24"/>
        </w:rPr>
        <w:t xml:space="preserve"> LSR, Procedura realizacji projektów grantowych, wzór wniosku o przyznanie grantu</w:t>
      </w:r>
      <w:r>
        <w:rPr>
          <w:rFonts w:ascii="Times New Roman" w:hAnsi="Times New Roman" w:cs="Times New Roman"/>
          <w:sz w:val="24"/>
          <w:szCs w:val="24"/>
        </w:rPr>
        <w:t xml:space="preserve">, wzór </w:t>
      </w:r>
      <w:r w:rsidRPr="00EC1F08">
        <w:rPr>
          <w:rFonts w:ascii="Times New Roman" w:hAnsi="Times New Roman" w:cs="Times New Roman"/>
          <w:sz w:val="24"/>
          <w:szCs w:val="24"/>
        </w:rPr>
        <w:t xml:space="preserve">umowy o powierzenie grantu </w:t>
      </w:r>
      <w:r>
        <w:rPr>
          <w:rFonts w:ascii="Times New Roman" w:hAnsi="Times New Roman" w:cs="Times New Roman"/>
          <w:sz w:val="24"/>
          <w:szCs w:val="24"/>
        </w:rPr>
        <w:t xml:space="preserve">wzór </w:t>
      </w:r>
      <w:r w:rsidRPr="00325C4A">
        <w:rPr>
          <w:rFonts w:ascii="Times New Roman" w:hAnsi="Times New Roman" w:cs="Times New Roman"/>
          <w:sz w:val="24"/>
          <w:szCs w:val="24"/>
        </w:rPr>
        <w:t>wniosku w sprawie rozliczenia grantu, wzór sprawozdania z realizacji zadania</w:t>
      </w:r>
      <w:r>
        <w:rPr>
          <w:rFonts w:ascii="Times New Roman" w:hAnsi="Times New Roman" w:cs="Times New Roman"/>
          <w:sz w:val="24"/>
          <w:szCs w:val="24"/>
        </w:rPr>
        <w:t>,</w:t>
      </w:r>
      <w:r w:rsidR="003B7F86">
        <w:rPr>
          <w:rFonts w:ascii="Times New Roman" w:hAnsi="Times New Roman" w:cs="Times New Roman"/>
          <w:sz w:val="24"/>
          <w:szCs w:val="24"/>
        </w:rPr>
        <w:t xml:space="preserve"> dostępne są pod adresem</w:t>
      </w:r>
      <w:r w:rsidR="00DE46BB" w:rsidRPr="00DE46BB">
        <w:t xml:space="preserve"> </w:t>
      </w:r>
      <w:r w:rsidR="00DE46BB" w:rsidRPr="00DE46BB">
        <w:rPr>
          <w:rFonts w:ascii="Times New Roman" w:hAnsi="Times New Roman" w:cs="Times New Roman"/>
          <w:sz w:val="24"/>
          <w:szCs w:val="24"/>
        </w:rPr>
        <w:t>http://wielkopolskazwyobraznia.pl/news/c-10/projekty-grantowe</w:t>
      </w:r>
      <w:r w:rsidR="00DE46BB">
        <w:rPr>
          <w:rFonts w:ascii="Times New Roman" w:hAnsi="Times New Roman" w:cs="Times New Roman"/>
          <w:sz w:val="24"/>
          <w:szCs w:val="24"/>
        </w:rPr>
        <w:t xml:space="preserve"> </w:t>
      </w:r>
      <w:r w:rsidR="00DE46BB" w:rsidRPr="00DE46BB">
        <w:rPr>
          <w:rFonts w:ascii="Times New Roman" w:hAnsi="Times New Roman" w:cs="Times New Roman"/>
          <w:sz w:val="24"/>
          <w:szCs w:val="24"/>
        </w:rPr>
        <w:t xml:space="preserve">http://wielkopolskazwyobraznia.pl/news/w-414/wersja-ujednolicona-lsr-z-bonusem-2019 </w:t>
      </w:r>
      <w:r w:rsidR="00DE46BB">
        <w:rPr>
          <w:rFonts w:ascii="Times New Roman" w:hAnsi="Times New Roman" w:cs="Times New Roman"/>
          <w:sz w:val="24"/>
          <w:szCs w:val="24"/>
        </w:rPr>
        <w:t xml:space="preserve"> </w:t>
      </w:r>
      <w:r>
        <w:rPr>
          <w:rFonts w:ascii="Times New Roman" w:hAnsi="Times New Roman" w:cs="Times New Roman"/>
          <w:sz w:val="24"/>
          <w:szCs w:val="24"/>
        </w:rPr>
        <w:t>oraz w Biurze LGD</w:t>
      </w:r>
      <w:r w:rsidRPr="00EC1F08">
        <w:rPr>
          <w:rFonts w:ascii="Times New Roman" w:hAnsi="Times New Roman" w:cs="Times New Roman"/>
          <w:sz w:val="24"/>
          <w:szCs w:val="24"/>
        </w:rPr>
        <w:t>.</w:t>
      </w:r>
    </w:p>
    <w:p w14:paraId="20916327" w14:textId="77777777" w:rsidR="00A64192" w:rsidRDefault="00A64192" w:rsidP="00A64192">
      <w:pPr>
        <w:spacing w:after="120" w:line="23" w:lineRule="atLeast"/>
        <w:jc w:val="both"/>
        <w:rPr>
          <w:rFonts w:ascii="Times New Roman" w:hAnsi="Times New Roman" w:cs="Times New Roman"/>
          <w:sz w:val="24"/>
          <w:szCs w:val="24"/>
        </w:rPr>
      </w:pPr>
    </w:p>
    <w:p w14:paraId="0495A1AB" w14:textId="77777777" w:rsidR="00A64192" w:rsidRPr="00325C4A" w:rsidRDefault="00A64192" w:rsidP="00A64192">
      <w:pPr>
        <w:pStyle w:val="Akapitzlist"/>
        <w:numPr>
          <w:ilvl w:val="0"/>
          <w:numId w:val="13"/>
        </w:numPr>
        <w:spacing w:after="120" w:line="23" w:lineRule="atLeast"/>
        <w:jc w:val="both"/>
        <w:rPr>
          <w:rFonts w:ascii="Times New Roman" w:hAnsi="Times New Roman" w:cs="Times New Roman"/>
          <w:b/>
          <w:sz w:val="24"/>
          <w:szCs w:val="24"/>
        </w:rPr>
      </w:pPr>
      <w:r w:rsidRPr="00442096">
        <w:rPr>
          <w:rFonts w:ascii="Times New Roman" w:hAnsi="Times New Roman" w:cs="Times New Roman"/>
          <w:b/>
          <w:sz w:val="24"/>
          <w:szCs w:val="24"/>
        </w:rPr>
        <w:t xml:space="preserve">Informacja o zasadach i trybie składania odwołania od </w:t>
      </w:r>
      <w:r>
        <w:rPr>
          <w:rFonts w:ascii="Times New Roman" w:hAnsi="Times New Roman" w:cs="Times New Roman"/>
          <w:b/>
          <w:sz w:val="24"/>
          <w:szCs w:val="24"/>
        </w:rPr>
        <w:t>dokonanej przez Radę</w:t>
      </w:r>
      <w:r w:rsidRPr="00442096">
        <w:rPr>
          <w:rFonts w:ascii="Times New Roman" w:hAnsi="Times New Roman" w:cs="Times New Roman"/>
          <w:b/>
          <w:sz w:val="24"/>
          <w:szCs w:val="24"/>
        </w:rPr>
        <w:t xml:space="preserve"> LGD</w:t>
      </w:r>
      <w:r>
        <w:rPr>
          <w:rFonts w:ascii="Times New Roman" w:hAnsi="Times New Roman" w:cs="Times New Roman"/>
          <w:b/>
          <w:sz w:val="24"/>
          <w:szCs w:val="24"/>
        </w:rPr>
        <w:t xml:space="preserve"> oceny grantobiorcy i zadania opisanego we wniosku o przyznanie grantu.</w:t>
      </w:r>
    </w:p>
    <w:p w14:paraId="7B67D012" w14:textId="413AB1F7" w:rsidR="00A64192" w:rsidRDefault="00A64192" w:rsidP="00A64192">
      <w:pPr>
        <w:spacing w:after="120" w:line="23" w:lineRule="atLeast"/>
        <w:jc w:val="both"/>
        <w:rPr>
          <w:rFonts w:ascii="Times New Roman" w:hAnsi="Times New Roman" w:cs="Times New Roman"/>
          <w:sz w:val="24"/>
          <w:szCs w:val="24"/>
        </w:rPr>
      </w:pPr>
      <w:r>
        <w:rPr>
          <w:rFonts w:ascii="Times New Roman" w:hAnsi="Times New Roman" w:cs="Times New Roman"/>
          <w:sz w:val="24"/>
          <w:szCs w:val="24"/>
        </w:rPr>
        <w:t>Warunki, tryb i termin składania odwołań zostały określone w tym miejscu</w:t>
      </w:r>
      <w:r w:rsidR="003B7F86">
        <w:rPr>
          <w:rFonts w:ascii="Times New Roman" w:hAnsi="Times New Roman" w:cs="Times New Roman"/>
          <w:sz w:val="24"/>
          <w:szCs w:val="24"/>
        </w:rPr>
        <w:t>:</w:t>
      </w:r>
    </w:p>
    <w:p w14:paraId="58A63028" w14:textId="6A2F587D" w:rsidR="00A64192" w:rsidRPr="00DE46BB" w:rsidRDefault="00DE46BB" w:rsidP="00A64192">
      <w:pPr>
        <w:spacing w:after="120" w:line="23" w:lineRule="atLeast"/>
        <w:jc w:val="both"/>
        <w:rPr>
          <w:rFonts w:ascii="Times New Roman" w:hAnsi="Times New Roman"/>
          <w:sz w:val="24"/>
        </w:rPr>
      </w:pPr>
      <w:r w:rsidRPr="00DE46BB">
        <w:rPr>
          <w:rFonts w:ascii="Times New Roman" w:hAnsi="Times New Roman"/>
          <w:sz w:val="24"/>
        </w:rPr>
        <w:t>http://wielkopolskazwyobraznia.pl/news/w-318/procedura-realizacji-projektow-grantowych</w:t>
      </w:r>
    </w:p>
    <w:p w14:paraId="7A9264D7" w14:textId="03CA1A04" w:rsidR="00A64192" w:rsidRPr="007C2268" w:rsidRDefault="00A64192" w:rsidP="00A64192">
      <w:pPr>
        <w:pStyle w:val="Akapitzlist"/>
        <w:numPr>
          <w:ilvl w:val="0"/>
          <w:numId w:val="13"/>
        </w:numPr>
        <w:spacing w:after="120" w:line="23" w:lineRule="atLeast"/>
        <w:jc w:val="both"/>
        <w:rPr>
          <w:rFonts w:ascii="Times New Roman" w:hAnsi="Times New Roman" w:cs="Times New Roman"/>
          <w:b/>
          <w:sz w:val="24"/>
          <w:szCs w:val="24"/>
        </w:rPr>
      </w:pPr>
      <w:r w:rsidRPr="007C2268">
        <w:rPr>
          <w:rFonts w:ascii="Times New Roman" w:hAnsi="Times New Roman" w:cs="Times New Roman"/>
          <w:b/>
          <w:sz w:val="24"/>
          <w:szCs w:val="24"/>
        </w:rPr>
        <w:t>Zastrzeżenie o prawie do odstąpienia od konkursu oraz prawie do ponownego jego przeprowadzenia.</w:t>
      </w:r>
    </w:p>
    <w:p w14:paraId="5D33850A" w14:textId="7B54B14A" w:rsidR="00A64192" w:rsidRPr="007C2268" w:rsidRDefault="00A64192" w:rsidP="00A64192">
      <w:pPr>
        <w:spacing w:after="120" w:line="23" w:lineRule="atLeast"/>
        <w:jc w:val="both"/>
        <w:rPr>
          <w:rFonts w:ascii="Times New Roman" w:hAnsi="Times New Roman" w:cs="Times New Roman"/>
          <w:sz w:val="24"/>
          <w:szCs w:val="24"/>
        </w:rPr>
      </w:pPr>
      <w:r w:rsidRPr="007C2268">
        <w:rPr>
          <w:rFonts w:ascii="Times New Roman" w:hAnsi="Times New Roman" w:cs="Times New Roman"/>
          <w:sz w:val="24"/>
          <w:szCs w:val="24"/>
        </w:rPr>
        <w:t>LGD zastrzega sobie prawo do odstąpienia od konkursu lub ponownego jego przeprowadzenia, w sytuacji</w:t>
      </w:r>
      <w:r>
        <w:rPr>
          <w:rFonts w:ascii="Times New Roman" w:hAnsi="Times New Roman" w:cs="Times New Roman"/>
          <w:sz w:val="24"/>
          <w:szCs w:val="24"/>
        </w:rPr>
        <w:t>, gdy</w:t>
      </w:r>
      <w:r w:rsidRPr="007C2268">
        <w:rPr>
          <w:rFonts w:ascii="Times New Roman" w:hAnsi="Times New Roman" w:cs="Times New Roman"/>
          <w:sz w:val="24"/>
          <w:szCs w:val="24"/>
        </w:rPr>
        <w:t xml:space="preserve"> </w:t>
      </w:r>
      <w:r w:rsidRPr="006E1DC1">
        <w:rPr>
          <w:rFonts w:ascii="Times New Roman" w:hAnsi="Times New Roman" w:cs="Times New Roman"/>
          <w:sz w:val="24"/>
          <w:szCs w:val="24"/>
        </w:rPr>
        <w:t xml:space="preserve">na podstawie </w:t>
      </w:r>
      <w:r>
        <w:rPr>
          <w:rFonts w:ascii="Times New Roman" w:hAnsi="Times New Roman" w:cs="Times New Roman"/>
          <w:sz w:val="24"/>
          <w:szCs w:val="24"/>
        </w:rPr>
        <w:t>złożonych lub</w:t>
      </w:r>
      <w:r w:rsidRPr="006E1DC1">
        <w:rPr>
          <w:rFonts w:ascii="Times New Roman" w:hAnsi="Times New Roman" w:cs="Times New Roman"/>
          <w:sz w:val="24"/>
          <w:szCs w:val="24"/>
        </w:rPr>
        <w:t xml:space="preserve"> wybranych wniosków</w:t>
      </w:r>
      <w:r>
        <w:rPr>
          <w:rFonts w:ascii="Times New Roman" w:hAnsi="Times New Roman" w:cs="Times New Roman"/>
          <w:sz w:val="24"/>
          <w:szCs w:val="24"/>
        </w:rPr>
        <w:t>,</w:t>
      </w:r>
      <w:r w:rsidRPr="00AE0FAE">
        <w:rPr>
          <w:rFonts w:ascii="Times New Roman" w:hAnsi="Times New Roman" w:cs="Times New Roman"/>
          <w:sz w:val="24"/>
          <w:szCs w:val="24"/>
        </w:rPr>
        <w:t xml:space="preserve"> brak</w:t>
      </w:r>
      <w:r w:rsidRPr="007C2268">
        <w:rPr>
          <w:rFonts w:ascii="Times New Roman" w:hAnsi="Times New Roman" w:cs="Times New Roman"/>
          <w:sz w:val="24"/>
          <w:szCs w:val="24"/>
        </w:rPr>
        <w:t xml:space="preserve"> </w:t>
      </w:r>
      <w:r w:rsidR="003B7F86">
        <w:rPr>
          <w:rFonts w:ascii="Times New Roman" w:hAnsi="Times New Roman" w:cs="Times New Roman"/>
          <w:sz w:val="24"/>
          <w:szCs w:val="24"/>
        </w:rPr>
        <w:t xml:space="preserve">będzie </w:t>
      </w:r>
      <w:r w:rsidRPr="007C2268">
        <w:rPr>
          <w:rFonts w:ascii="Times New Roman" w:hAnsi="Times New Roman" w:cs="Times New Roman"/>
          <w:sz w:val="24"/>
          <w:szCs w:val="24"/>
        </w:rPr>
        <w:t>możliwości osiągnięcia celów projektu grantowego i wskaźników jego realizacji</w:t>
      </w:r>
      <w:r>
        <w:rPr>
          <w:rFonts w:ascii="Times New Roman" w:hAnsi="Times New Roman" w:cs="Times New Roman"/>
          <w:sz w:val="24"/>
          <w:szCs w:val="24"/>
        </w:rPr>
        <w:t xml:space="preserve"> określonych w pkt II</w:t>
      </w:r>
      <w:r w:rsidRPr="007C2268">
        <w:rPr>
          <w:rFonts w:ascii="Times New Roman" w:hAnsi="Times New Roman" w:cs="Times New Roman"/>
          <w:sz w:val="24"/>
          <w:szCs w:val="24"/>
        </w:rPr>
        <w:t>.</w:t>
      </w:r>
      <w:r>
        <w:rPr>
          <w:rFonts w:ascii="Times New Roman" w:hAnsi="Times New Roman" w:cs="Times New Roman"/>
          <w:sz w:val="24"/>
          <w:szCs w:val="24"/>
        </w:rPr>
        <w:t xml:space="preserve"> O odstąpieniu od konkursu LGD poinformuje wszystkich zainteresowanych na swojej stronie internetowej. Informacja o odstąpieniu od konkursu </w:t>
      </w:r>
      <w:r>
        <w:rPr>
          <w:rFonts w:ascii="Times New Roman" w:hAnsi="Times New Roman" w:cs="Times New Roman"/>
          <w:sz w:val="24"/>
          <w:szCs w:val="24"/>
        </w:rPr>
        <w:lastRenderedPageBreak/>
        <w:t>zostanie także przekazana wnioskodawcom na piśmie, drogą pocztową albo za pomocą wiadomości e-mail.</w:t>
      </w:r>
    </w:p>
    <w:p w14:paraId="1C83B111" w14:textId="77777777" w:rsidR="00A64192" w:rsidRPr="00EC1F08" w:rsidRDefault="00A64192" w:rsidP="00A64192">
      <w:pPr>
        <w:spacing w:after="120" w:line="23" w:lineRule="atLeast"/>
        <w:jc w:val="both"/>
        <w:rPr>
          <w:rFonts w:ascii="Times New Roman" w:hAnsi="Times New Roman" w:cs="Times New Roman"/>
          <w:sz w:val="24"/>
          <w:szCs w:val="24"/>
        </w:rPr>
      </w:pPr>
    </w:p>
    <w:p w14:paraId="032CAA41" w14:textId="77777777" w:rsidR="00A64192" w:rsidRDefault="00A64192" w:rsidP="00A64192">
      <w:pPr>
        <w:spacing w:after="120" w:line="23" w:lineRule="atLeast"/>
        <w:jc w:val="both"/>
        <w:rPr>
          <w:rFonts w:ascii="Times New Roman" w:hAnsi="Times New Roman" w:cs="Times New Roman"/>
          <w:sz w:val="24"/>
          <w:szCs w:val="24"/>
        </w:rPr>
      </w:pPr>
      <w:r w:rsidRPr="00341594">
        <w:rPr>
          <w:rFonts w:ascii="Times New Roman" w:hAnsi="Times New Roman" w:cs="Times New Roman"/>
          <w:sz w:val="24"/>
          <w:szCs w:val="24"/>
        </w:rPr>
        <w:t>LGD informuje, że niniejszy k</w:t>
      </w:r>
      <w:r w:rsidRPr="00325C4A">
        <w:rPr>
          <w:rFonts w:ascii="Times New Roman" w:hAnsi="Times New Roman" w:cs="Times New Roman"/>
          <w:sz w:val="24"/>
          <w:szCs w:val="24"/>
        </w:rPr>
        <w:t xml:space="preserve">onkurs i realizacja zadań będą odbywały się zgodnie z Procedurą </w:t>
      </w:r>
      <w:r>
        <w:rPr>
          <w:rFonts w:ascii="Times New Roman" w:hAnsi="Times New Roman" w:cs="Times New Roman"/>
          <w:sz w:val="24"/>
          <w:szCs w:val="24"/>
        </w:rPr>
        <w:t xml:space="preserve">realizacji projektów grantowych, do której link został zamieszczony w punkcie X niniejszego ogłoszenia. Składając wniosek o powierzenie grantu wnioskodawca akceptuje </w:t>
      </w:r>
      <w:r w:rsidRPr="009F0BCD">
        <w:rPr>
          <w:rFonts w:ascii="Times New Roman" w:hAnsi="Times New Roman" w:cs="Times New Roman"/>
          <w:sz w:val="24"/>
          <w:szCs w:val="24"/>
        </w:rPr>
        <w:t>postanowienia</w:t>
      </w:r>
      <w:r w:rsidRPr="00325C4A">
        <w:rPr>
          <w:rFonts w:ascii="Times New Roman" w:hAnsi="Times New Roman" w:cs="Times New Roman"/>
          <w:sz w:val="24"/>
          <w:szCs w:val="24"/>
        </w:rPr>
        <w:t xml:space="preserve"> </w:t>
      </w:r>
      <w:r>
        <w:rPr>
          <w:rFonts w:ascii="Times New Roman" w:hAnsi="Times New Roman" w:cs="Times New Roman"/>
          <w:sz w:val="24"/>
          <w:szCs w:val="24"/>
        </w:rPr>
        <w:t xml:space="preserve">tej </w:t>
      </w:r>
      <w:r w:rsidRPr="00325C4A">
        <w:rPr>
          <w:rFonts w:ascii="Times New Roman" w:hAnsi="Times New Roman" w:cs="Times New Roman"/>
          <w:sz w:val="24"/>
          <w:szCs w:val="24"/>
        </w:rPr>
        <w:t>Procedury</w:t>
      </w:r>
      <w:r>
        <w:rPr>
          <w:rFonts w:ascii="Times New Roman" w:hAnsi="Times New Roman" w:cs="Times New Roman"/>
          <w:sz w:val="24"/>
          <w:szCs w:val="24"/>
        </w:rPr>
        <w:t>.</w:t>
      </w:r>
    </w:p>
    <w:p w14:paraId="149741F2" w14:textId="470FA5AC" w:rsidR="008E26AB" w:rsidRPr="00EC1F08" w:rsidRDefault="00FA2639" w:rsidP="00EC1F08">
      <w:pPr>
        <w:spacing w:after="120" w:line="23" w:lineRule="atLeast"/>
        <w:jc w:val="both"/>
        <w:rPr>
          <w:rFonts w:ascii="Times New Roman" w:hAnsi="Times New Roman" w:cs="Times New Roman"/>
          <w:sz w:val="24"/>
          <w:szCs w:val="24"/>
        </w:rPr>
      </w:pPr>
      <w:r w:rsidRPr="00FA2639">
        <w:rPr>
          <w:rFonts w:ascii="Times New Roman" w:hAnsi="Times New Roman" w:cs="Times New Roman"/>
          <w:sz w:val="24"/>
          <w:szCs w:val="24"/>
        </w:rPr>
        <w:t>Dodatkowo informacji udzielają pracownicy biura oraz Prezes LGD: nr tel.: 782 386 222,  782 384 222.</w:t>
      </w:r>
    </w:p>
    <w:sectPr w:rsidR="008E26AB" w:rsidRPr="00EC1F08" w:rsidSect="00EC6EED">
      <w:headerReference w:type="default" r:id="rId9"/>
      <w:footerReference w:type="default" r:id="rId10"/>
      <w:pgSz w:w="11906" w:h="16838"/>
      <w:pgMar w:top="208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D6275" w14:textId="77777777" w:rsidR="00F91EB0" w:rsidRDefault="00F91EB0" w:rsidP="00153169">
      <w:pPr>
        <w:spacing w:after="0" w:line="240" w:lineRule="auto"/>
      </w:pPr>
      <w:r>
        <w:separator/>
      </w:r>
    </w:p>
  </w:endnote>
  <w:endnote w:type="continuationSeparator" w:id="0">
    <w:p w14:paraId="779EC8C8" w14:textId="77777777" w:rsidR="00F91EB0" w:rsidRDefault="00F91EB0" w:rsidP="0015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917025"/>
      <w:docPartObj>
        <w:docPartGallery w:val="Page Numbers (Bottom of Page)"/>
        <w:docPartUnique/>
      </w:docPartObj>
    </w:sdtPr>
    <w:sdtEndPr/>
    <w:sdtContent>
      <w:p w14:paraId="5B87B313" w14:textId="5E5D3B4C" w:rsidR="00EC6EED" w:rsidRDefault="00EC6EED">
        <w:pPr>
          <w:pStyle w:val="Stopka"/>
          <w:jc w:val="center"/>
        </w:pPr>
        <w:r>
          <w:fldChar w:fldCharType="begin"/>
        </w:r>
        <w:r>
          <w:instrText>PAGE   \* MERGEFORMAT</w:instrText>
        </w:r>
        <w:r>
          <w:fldChar w:fldCharType="separate"/>
        </w:r>
        <w:r w:rsidR="007252EB">
          <w:rPr>
            <w:noProof/>
          </w:rPr>
          <w:t>5</w:t>
        </w:r>
        <w:r>
          <w:fldChar w:fldCharType="end"/>
        </w:r>
      </w:p>
    </w:sdtContent>
  </w:sdt>
  <w:p w14:paraId="430C3931" w14:textId="77777777" w:rsidR="00EC6EED" w:rsidRDefault="00EC6E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135A9" w14:textId="77777777" w:rsidR="00F91EB0" w:rsidRDefault="00F91EB0" w:rsidP="00153169">
      <w:pPr>
        <w:spacing w:after="0" w:line="240" w:lineRule="auto"/>
      </w:pPr>
      <w:r>
        <w:separator/>
      </w:r>
    </w:p>
  </w:footnote>
  <w:footnote w:type="continuationSeparator" w:id="0">
    <w:p w14:paraId="25DF72A5" w14:textId="77777777" w:rsidR="00F91EB0" w:rsidRDefault="00F91EB0" w:rsidP="00153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E61E2" w14:textId="31B4A5E8" w:rsidR="00153169" w:rsidRPr="002C73D0" w:rsidRDefault="00153169" w:rsidP="002C73D0">
    <w:pPr>
      <w:spacing w:after="120" w:line="23" w:lineRule="atLeast"/>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9FD"/>
    <w:multiLevelType w:val="hybridMultilevel"/>
    <w:tmpl w:val="5A586780"/>
    <w:lvl w:ilvl="0" w:tplc="04150011">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07C40D89"/>
    <w:multiLevelType w:val="hybridMultilevel"/>
    <w:tmpl w:val="5928BECE"/>
    <w:lvl w:ilvl="0" w:tplc="1020E90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nsid w:val="0C30336B"/>
    <w:multiLevelType w:val="hybridMultilevel"/>
    <w:tmpl w:val="C3087C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B42FAE"/>
    <w:multiLevelType w:val="hybridMultilevel"/>
    <w:tmpl w:val="1C3458FA"/>
    <w:lvl w:ilvl="0" w:tplc="9B488DB0">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nsid w:val="135A2554"/>
    <w:multiLevelType w:val="hybridMultilevel"/>
    <w:tmpl w:val="5A586780"/>
    <w:lvl w:ilvl="0" w:tplc="04150011">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nsid w:val="1B0136F5"/>
    <w:multiLevelType w:val="hybridMultilevel"/>
    <w:tmpl w:val="C3087C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6C0036"/>
    <w:multiLevelType w:val="hybridMultilevel"/>
    <w:tmpl w:val="83946070"/>
    <w:lvl w:ilvl="0" w:tplc="1020E90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nsid w:val="28CF4884"/>
    <w:multiLevelType w:val="hybridMultilevel"/>
    <w:tmpl w:val="3EF2346A"/>
    <w:lvl w:ilvl="0" w:tplc="24A07ADA">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11F415F"/>
    <w:multiLevelType w:val="hybridMultilevel"/>
    <w:tmpl w:val="2FDECE5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436E1522"/>
    <w:multiLevelType w:val="hybridMultilevel"/>
    <w:tmpl w:val="B5BC5F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CC15BB"/>
    <w:multiLevelType w:val="hybridMultilevel"/>
    <w:tmpl w:val="785E1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E52ED7"/>
    <w:multiLevelType w:val="hybridMultilevel"/>
    <w:tmpl w:val="B1744782"/>
    <w:lvl w:ilvl="0" w:tplc="A568FF9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4D3B33"/>
    <w:multiLevelType w:val="hybridMultilevel"/>
    <w:tmpl w:val="68364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2C90D62"/>
    <w:multiLevelType w:val="hybridMultilevel"/>
    <w:tmpl w:val="83946070"/>
    <w:lvl w:ilvl="0" w:tplc="1020E90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nsid w:val="66A8072B"/>
    <w:multiLevelType w:val="hybridMultilevel"/>
    <w:tmpl w:val="68C6ED0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nsid w:val="67CD75CF"/>
    <w:multiLevelType w:val="hybridMultilevel"/>
    <w:tmpl w:val="8B76D306"/>
    <w:lvl w:ilvl="0" w:tplc="3B64E582">
      <w:start w:val="1"/>
      <w:numFmt w:val="upperRoman"/>
      <w:lvlText w:val="%1."/>
      <w:lvlJc w:val="left"/>
      <w:pPr>
        <w:ind w:left="1080" w:hanging="720"/>
      </w:pPr>
      <w:rPr>
        <w:rFonts w:ascii="Times New Roman" w:hAnsi="Times New Roman" w:cs="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0360BA3"/>
    <w:multiLevelType w:val="hybridMultilevel"/>
    <w:tmpl w:val="E7C4D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09F6577"/>
    <w:multiLevelType w:val="hybridMultilevel"/>
    <w:tmpl w:val="2DB4B5BC"/>
    <w:lvl w:ilvl="0" w:tplc="38F2E68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nsid w:val="7D5206E2"/>
    <w:multiLevelType w:val="hybridMultilevel"/>
    <w:tmpl w:val="6CAA338E"/>
    <w:lvl w:ilvl="0" w:tplc="28EAE91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18"/>
  </w:num>
  <w:num w:numId="4">
    <w:abstractNumId w:val="8"/>
  </w:num>
  <w:num w:numId="5">
    <w:abstractNumId w:val="13"/>
  </w:num>
  <w:num w:numId="6">
    <w:abstractNumId w:val="17"/>
  </w:num>
  <w:num w:numId="7">
    <w:abstractNumId w:val="6"/>
  </w:num>
  <w:num w:numId="8">
    <w:abstractNumId w:val="7"/>
  </w:num>
  <w:num w:numId="9">
    <w:abstractNumId w:val="1"/>
  </w:num>
  <w:num w:numId="10">
    <w:abstractNumId w:val="4"/>
  </w:num>
  <w:num w:numId="11">
    <w:abstractNumId w:val="3"/>
  </w:num>
  <w:num w:numId="12">
    <w:abstractNumId w:val="14"/>
  </w:num>
  <w:num w:numId="13">
    <w:abstractNumId w:val="15"/>
  </w:num>
  <w:num w:numId="14">
    <w:abstractNumId w:val="12"/>
  </w:num>
  <w:num w:numId="15">
    <w:abstractNumId w:val="11"/>
  </w:num>
  <w:num w:numId="16">
    <w:abstractNumId w:val="5"/>
  </w:num>
  <w:num w:numId="17">
    <w:abstractNumId w:val="2"/>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AB"/>
    <w:rsid w:val="00017E14"/>
    <w:rsid w:val="000362E7"/>
    <w:rsid w:val="00042CA8"/>
    <w:rsid w:val="000502DD"/>
    <w:rsid w:val="00071DC8"/>
    <w:rsid w:val="00072A4C"/>
    <w:rsid w:val="000A307E"/>
    <w:rsid w:val="00131CD1"/>
    <w:rsid w:val="00153169"/>
    <w:rsid w:val="00155E27"/>
    <w:rsid w:val="001B11D4"/>
    <w:rsid w:val="001C2A91"/>
    <w:rsid w:val="001F043E"/>
    <w:rsid w:val="001F75D7"/>
    <w:rsid w:val="00236DBB"/>
    <w:rsid w:val="002529E1"/>
    <w:rsid w:val="002A135B"/>
    <w:rsid w:val="002A4BEF"/>
    <w:rsid w:val="002C73D0"/>
    <w:rsid w:val="002D7D70"/>
    <w:rsid w:val="00335766"/>
    <w:rsid w:val="00341E8B"/>
    <w:rsid w:val="003B0B47"/>
    <w:rsid w:val="003B7F86"/>
    <w:rsid w:val="003F3E64"/>
    <w:rsid w:val="004071AC"/>
    <w:rsid w:val="00415849"/>
    <w:rsid w:val="00423B4D"/>
    <w:rsid w:val="00427AAF"/>
    <w:rsid w:val="00442096"/>
    <w:rsid w:val="00467C34"/>
    <w:rsid w:val="00482168"/>
    <w:rsid w:val="004B4C32"/>
    <w:rsid w:val="004F326C"/>
    <w:rsid w:val="004F5859"/>
    <w:rsid w:val="004F5DC1"/>
    <w:rsid w:val="00512B6E"/>
    <w:rsid w:val="005400CC"/>
    <w:rsid w:val="00540850"/>
    <w:rsid w:val="00545065"/>
    <w:rsid w:val="0055002D"/>
    <w:rsid w:val="00582BB6"/>
    <w:rsid w:val="005A45C3"/>
    <w:rsid w:val="005C2C10"/>
    <w:rsid w:val="005C70F6"/>
    <w:rsid w:val="005E2D7A"/>
    <w:rsid w:val="005F0724"/>
    <w:rsid w:val="00602AB8"/>
    <w:rsid w:val="00613495"/>
    <w:rsid w:val="00627DAC"/>
    <w:rsid w:val="00640494"/>
    <w:rsid w:val="00652BB8"/>
    <w:rsid w:val="00665907"/>
    <w:rsid w:val="006A0DCE"/>
    <w:rsid w:val="00700C15"/>
    <w:rsid w:val="007252EB"/>
    <w:rsid w:val="00735FFC"/>
    <w:rsid w:val="0074256D"/>
    <w:rsid w:val="00754714"/>
    <w:rsid w:val="00786DD6"/>
    <w:rsid w:val="007F0C81"/>
    <w:rsid w:val="00867118"/>
    <w:rsid w:val="00873084"/>
    <w:rsid w:val="008B617B"/>
    <w:rsid w:val="008C1448"/>
    <w:rsid w:val="008C6DC4"/>
    <w:rsid w:val="008E26AB"/>
    <w:rsid w:val="008E66E7"/>
    <w:rsid w:val="008F26BB"/>
    <w:rsid w:val="008F4362"/>
    <w:rsid w:val="00917998"/>
    <w:rsid w:val="0096451E"/>
    <w:rsid w:val="00967C3E"/>
    <w:rsid w:val="00984486"/>
    <w:rsid w:val="009A1250"/>
    <w:rsid w:val="009D4087"/>
    <w:rsid w:val="009D5E8B"/>
    <w:rsid w:val="00A079D7"/>
    <w:rsid w:val="00A518AE"/>
    <w:rsid w:val="00A60804"/>
    <w:rsid w:val="00A64192"/>
    <w:rsid w:val="00A7450A"/>
    <w:rsid w:val="00A949A0"/>
    <w:rsid w:val="00A9672B"/>
    <w:rsid w:val="00AA0098"/>
    <w:rsid w:val="00AA44DF"/>
    <w:rsid w:val="00AB468B"/>
    <w:rsid w:val="00AB7683"/>
    <w:rsid w:val="00B332B2"/>
    <w:rsid w:val="00B34974"/>
    <w:rsid w:val="00B74F02"/>
    <w:rsid w:val="00B7508B"/>
    <w:rsid w:val="00B7677E"/>
    <w:rsid w:val="00B867EF"/>
    <w:rsid w:val="00BA092D"/>
    <w:rsid w:val="00BB6D92"/>
    <w:rsid w:val="00BD2143"/>
    <w:rsid w:val="00BD2224"/>
    <w:rsid w:val="00BD57F3"/>
    <w:rsid w:val="00BE6095"/>
    <w:rsid w:val="00C22BAF"/>
    <w:rsid w:val="00C774DE"/>
    <w:rsid w:val="00C8639D"/>
    <w:rsid w:val="00CD41FE"/>
    <w:rsid w:val="00CF152E"/>
    <w:rsid w:val="00D00A04"/>
    <w:rsid w:val="00D220EE"/>
    <w:rsid w:val="00D225ED"/>
    <w:rsid w:val="00D3321D"/>
    <w:rsid w:val="00D976DC"/>
    <w:rsid w:val="00DA3280"/>
    <w:rsid w:val="00DC67BD"/>
    <w:rsid w:val="00DE46BB"/>
    <w:rsid w:val="00E16A00"/>
    <w:rsid w:val="00E17721"/>
    <w:rsid w:val="00E2121A"/>
    <w:rsid w:val="00E27679"/>
    <w:rsid w:val="00E53515"/>
    <w:rsid w:val="00E62650"/>
    <w:rsid w:val="00E6507B"/>
    <w:rsid w:val="00E770C5"/>
    <w:rsid w:val="00EA7A76"/>
    <w:rsid w:val="00EB6579"/>
    <w:rsid w:val="00EC1F08"/>
    <w:rsid w:val="00EC6EED"/>
    <w:rsid w:val="00EE124C"/>
    <w:rsid w:val="00EF0765"/>
    <w:rsid w:val="00F035FA"/>
    <w:rsid w:val="00F404AA"/>
    <w:rsid w:val="00F55FB3"/>
    <w:rsid w:val="00F5792E"/>
    <w:rsid w:val="00F65CDC"/>
    <w:rsid w:val="00F91E60"/>
    <w:rsid w:val="00F91EB0"/>
    <w:rsid w:val="00FA2639"/>
    <w:rsid w:val="00FA4674"/>
    <w:rsid w:val="00FE7169"/>
    <w:rsid w:val="00FF450A"/>
    <w:rsid w:val="00FF6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26AB"/>
    <w:pPr>
      <w:ind w:left="720"/>
      <w:contextualSpacing/>
    </w:pPr>
  </w:style>
  <w:style w:type="character" w:customStyle="1" w:styleId="tabulatory">
    <w:name w:val="tabulatory"/>
    <w:basedOn w:val="Domylnaczcionkaakapitu"/>
    <w:rsid w:val="00E53515"/>
  </w:style>
  <w:style w:type="paragraph" w:styleId="Nagwek">
    <w:name w:val="header"/>
    <w:basedOn w:val="Normalny"/>
    <w:link w:val="NagwekZnak"/>
    <w:uiPriority w:val="99"/>
    <w:unhideWhenUsed/>
    <w:rsid w:val="00153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3169"/>
  </w:style>
  <w:style w:type="paragraph" w:styleId="Stopka">
    <w:name w:val="footer"/>
    <w:basedOn w:val="Normalny"/>
    <w:link w:val="StopkaZnak"/>
    <w:uiPriority w:val="99"/>
    <w:unhideWhenUsed/>
    <w:rsid w:val="00153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3169"/>
  </w:style>
  <w:style w:type="character" w:styleId="Odwoaniedokomentarza">
    <w:name w:val="annotation reference"/>
    <w:basedOn w:val="Domylnaczcionkaakapitu"/>
    <w:unhideWhenUsed/>
    <w:rsid w:val="00C8639D"/>
    <w:rPr>
      <w:sz w:val="16"/>
      <w:szCs w:val="16"/>
    </w:rPr>
  </w:style>
  <w:style w:type="paragraph" w:styleId="Tekstkomentarza">
    <w:name w:val="annotation text"/>
    <w:basedOn w:val="Normalny"/>
    <w:link w:val="TekstkomentarzaZnak"/>
    <w:unhideWhenUsed/>
    <w:rsid w:val="00C8639D"/>
    <w:pPr>
      <w:spacing w:line="240" w:lineRule="auto"/>
    </w:pPr>
    <w:rPr>
      <w:sz w:val="20"/>
      <w:szCs w:val="20"/>
    </w:rPr>
  </w:style>
  <w:style w:type="character" w:customStyle="1" w:styleId="TekstkomentarzaZnak">
    <w:name w:val="Tekst komentarza Znak"/>
    <w:basedOn w:val="Domylnaczcionkaakapitu"/>
    <w:link w:val="Tekstkomentarza"/>
    <w:rsid w:val="00C8639D"/>
    <w:rPr>
      <w:sz w:val="20"/>
      <w:szCs w:val="20"/>
    </w:rPr>
  </w:style>
  <w:style w:type="paragraph" w:styleId="Tematkomentarza">
    <w:name w:val="annotation subject"/>
    <w:basedOn w:val="Tekstkomentarza"/>
    <w:next w:val="Tekstkomentarza"/>
    <w:link w:val="TematkomentarzaZnak"/>
    <w:uiPriority w:val="99"/>
    <w:semiHidden/>
    <w:unhideWhenUsed/>
    <w:rsid w:val="00C8639D"/>
    <w:rPr>
      <w:b/>
      <w:bCs/>
    </w:rPr>
  </w:style>
  <w:style w:type="character" w:customStyle="1" w:styleId="TematkomentarzaZnak">
    <w:name w:val="Temat komentarza Znak"/>
    <w:basedOn w:val="TekstkomentarzaZnak"/>
    <w:link w:val="Tematkomentarza"/>
    <w:uiPriority w:val="99"/>
    <w:semiHidden/>
    <w:rsid w:val="00C8639D"/>
    <w:rPr>
      <w:b/>
      <w:bCs/>
      <w:sz w:val="20"/>
      <w:szCs w:val="20"/>
    </w:rPr>
  </w:style>
  <w:style w:type="paragraph" w:styleId="Tekstdymka">
    <w:name w:val="Balloon Text"/>
    <w:basedOn w:val="Normalny"/>
    <w:link w:val="TekstdymkaZnak"/>
    <w:uiPriority w:val="99"/>
    <w:semiHidden/>
    <w:unhideWhenUsed/>
    <w:rsid w:val="00C8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639D"/>
    <w:rPr>
      <w:rFonts w:ascii="Tahoma" w:hAnsi="Tahoma" w:cs="Tahoma"/>
      <w:sz w:val="16"/>
      <w:szCs w:val="16"/>
    </w:rPr>
  </w:style>
  <w:style w:type="paragraph" w:styleId="Tekstprzypisudolnego">
    <w:name w:val="footnote text"/>
    <w:basedOn w:val="Normalny"/>
    <w:link w:val="TekstprzypisudolnegoZnak"/>
    <w:uiPriority w:val="99"/>
    <w:semiHidden/>
    <w:unhideWhenUsed/>
    <w:rsid w:val="00EC1F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1F08"/>
    <w:rPr>
      <w:sz w:val="20"/>
      <w:szCs w:val="20"/>
    </w:rPr>
  </w:style>
  <w:style w:type="character" w:styleId="Odwoanieprzypisudolnego">
    <w:name w:val="footnote reference"/>
    <w:basedOn w:val="Domylnaczcionkaakapitu"/>
    <w:uiPriority w:val="99"/>
    <w:semiHidden/>
    <w:unhideWhenUsed/>
    <w:rsid w:val="00EC1F08"/>
    <w:rPr>
      <w:vertAlign w:val="superscript"/>
    </w:rPr>
  </w:style>
  <w:style w:type="character" w:styleId="Hipercze">
    <w:name w:val="Hyperlink"/>
    <w:basedOn w:val="Domylnaczcionkaakapitu"/>
    <w:uiPriority w:val="99"/>
    <w:unhideWhenUsed/>
    <w:rsid w:val="003357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26AB"/>
    <w:pPr>
      <w:ind w:left="720"/>
      <w:contextualSpacing/>
    </w:pPr>
  </w:style>
  <w:style w:type="character" w:customStyle="1" w:styleId="tabulatory">
    <w:name w:val="tabulatory"/>
    <w:basedOn w:val="Domylnaczcionkaakapitu"/>
    <w:rsid w:val="00E53515"/>
  </w:style>
  <w:style w:type="paragraph" w:styleId="Nagwek">
    <w:name w:val="header"/>
    <w:basedOn w:val="Normalny"/>
    <w:link w:val="NagwekZnak"/>
    <w:uiPriority w:val="99"/>
    <w:unhideWhenUsed/>
    <w:rsid w:val="00153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3169"/>
  </w:style>
  <w:style w:type="paragraph" w:styleId="Stopka">
    <w:name w:val="footer"/>
    <w:basedOn w:val="Normalny"/>
    <w:link w:val="StopkaZnak"/>
    <w:uiPriority w:val="99"/>
    <w:unhideWhenUsed/>
    <w:rsid w:val="00153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3169"/>
  </w:style>
  <w:style w:type="character" w:styleId="Odwoaniedokomentarza">
    <w:name w:val="annotation reference"/>
    <w:basedOn w:val="Domylnaczcionkaakapitu"/>
    <w:unhideWhenUsed/>
    <w:rsid w:val="00C8639D"/>
    <w:rPr>
      <w:sz w:val="16"/>
      <w:szCs w:val="16"/>
    </w:rPr>
  </w:style>
  <w:style w:type="paragraph" w:styleId="Tekstkomentarza">
    <w:name w:val="annotation text"/>
    <w:basedOn w:val="Normalny"/>
    <w:link w:val="TekstkomentarzaZnak"/>
    <w:unhideWhenUsed/>
    <w:rsid w:val="00C8639D"/>
    <w:pPr>
      <w:spacing w:line="240" w:lineRule="auto"/>
    </w:pPr>
    <w:rPr>
      <w:sz w:val="20"/>
      <w:szCs w:val="20"/>
    </w:rPr>
  </w:style>
  <w:style w:type="character" w:customStyle="1" w:styleId="TekstkomentarzaZnak">
    <w:name w:val="Tekst komentarza Znak"/>
    <w:basedOn w:val="Domylnaczcionkaakapitu"/>
    <w:link w:val="Tekstkomentarza"/>
    <w:rsid w:val="00C8639D"/>
    <w:rPr>
      <w:sz w:val="20"/>
      <w:szCs w:val="20"/>
    </w:rPr>
  </w:style>
  <w:style w:type="paragraph" w:styleId="Tematkomentarza">
    <w:name w:val="annotation subject"/>
    <w:basedOn w:val="Tekstkomentarza"/>
    <w:next w:val="Tekstkomentarza"/>
    <w:link w:val="TematkomentarzaZnak"/>
    <w:uiPriority w:val="99"/>
    <w:semiHidden/>
    <w:unhideWhenUsed/>
    <w:rsid w:val="00C8639D"/>
    <w:rPr>
      <w:b/>
      <w:bCs/>
    </w:rPr>
  </w:style>
  <w:style w:type="character" w:customStyle="1" w:styleId="TematkomentarzaZnak">
    <w:name w:val="Temat komentarza Znak"/>
    <w:basedOn w:val="TekstkomentarzaZnak"/>
    <w:link w:val="Tematkomentarza"/>
    <w:uiPriority w:val="99"/>
    <w:semiHidden/>
    <w:rsid w:val="00C8639D"/>
    <w:rPr>
      <w:b/>
      <w:bCs/>
      <w:sz w:val="20"/>
      <w:szCs w:val="20"/>
    </w:rPr>
  </w:style>
  <w:style w:type="paragraph" w:styleId="Tekstdymka">
    <w:name w:val="Balloon Text"/>
    <w:basedOn w:val="Normalny"/>
    <w:link w:val="TekstdymkaZnak"/>
    <w:uiPriority w:val="99"/>
    <w:semiHidden/>
    <w:unhideWhenUsed/>
    <w:rsid w:val="00C8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639D"/>
    <w:rPr>
      <w:rFonts w:ascii="Tahoma" w:hAnsi="Tahoma" w:cs="Tahoma"/>
      <w:sz w:val="16"/>
      <w:szCs w:val="16"/>
    </w:rPr>
  </w:style>
  <w:style w:type="paragraph" w:styleId="Tekstprzypisudolnego">
    <w:name w:val="footnote text"/>
    <w:basedOn w:val="Normalny"/>
    <w:link w:val="TekstprzypisudolnegoZnak"/>
    <w:uiPriority w:val="99"/>
    <w:semiHidden/>
    <w:unhideWhenUsed/>
    <w:rsid w:val="00EC1F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1F08"/>
    <w:rPr>
      <w:sz w:val="20"/>
      <w:szCs w:val="20"/>
    </w:rPr>
  </w:style>
  <w:style w:type="character" w:styleId="Odwoanieprzypisudolnego">
    <w:name w:val="footnote reference"/>
    <w:basedOn w:val="Domylnaczcionkaakapitu"/>
    <w:uiPriority w:val="99"/>
    <w:semiHidden/>
    <w:unhideWhenUsed/>
    <w:rsid w:val="00EC1F08"/>
    <w:rPr>
      <w:vertAlign w:val="superscript"/>
    </w:rPr>
  </w:style>
  <w:style w:type="character" w:styleId="Hipercze">
    <w:name w:val="Hyperlink"/>
    <w:basedOn w:val="Domylnaczcionkaakapitu"/>
    <w:uiPriority w:val="99"/>
    <w:unhideWhenUsed/>
    <w:rsid w:val="00335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8743">
      <w:bodyDiv w:val="1"/>
      <w:marLeft w:val="0"/>
      <w:marRight w:val="0"/>
      <w:marTop w:val="0"/>
      <w:marBottom w:val="0"/>
      <w:divBdr>
        <w:top w:val="none" w:sz="0" w:space="0" w:color="auto"/>
        <w:left w:val="none" w:sz="0" w:space="0" w:color="auto"/>
        <w:bottom w:val="none" w:sz="0" w:space="0" w:color="auto"/>
        <w:right w:val="none" w:sz="0" w:space="0" w:color="auto"/>
      </w:divBdr>
      <w:divsChild>
        <w:div w:id="1960723654">
          <w:marLeft w:val="0"/>
          <w:marRight w:val="0"/>
          <w:marTop w:val="0"/>
          <w:marBottom w:val="0"/>
          <w:divBdr>
            <w:top w:val="none" w:sz="0" w:space="0" w:color="auto"/>
            <w:left w:val="none" w:sz="0" w:space="0" w:color="auto"/>
            <w:bottom w:val="none" w:sz="0" w:space="0" w:color="auto"/>
            <w:right w:val="none" w:sz="0" w:space="0" w:color="auto"/>
          </w:divBdr>
          <w:divsChild>
            <w:div w:id="161702202">
              <w:marLeft w:val="0"/>
              <w:marRight w:val="0"/>
              <w:marTop w:val="0"/>
              <w:marBottom w:val="0"/>
              <w:divBdr>
                <w:top w:val="none" w:sz="0" w:space="0" w:color="auto"/>
                <w:left w:val="none" w:sz="0" w:space="0" w:color="auto"/>
                <w:bottom w:val="none" w:sz="0" w:space="0" w:color="auto"/>
                <w:right w:val="none" w:sz="0" w:space="0" w:color="auto"/>
              </w:divBdr>
              <w:divsChild>
                <w:div w:id="687633643">
                  <w:marLeft w:val="0"/>
                  <w:marRight w:val="0"/>
                  <w:marTop w:val="0"/>
                  <w:marBottom w:val="0"/>
                  <w:divBdr>
                    <w:top w:val="none" w:sz="0" w:space="0" w:color="auto"/>
                    <w:left w:val="none" w:sz="0" w:space="0" w:color="auto"/>
                    <w:bottom w:val="none" w:sz="0" w:space="0" w:color="auto"/>
                    <w:right w:val="none" w:sz="0" w:space="0" w:color="auto"/>
                  </w:divBdr>
                  <w:divsChild>
                    <w:div w:id="1769038879">
                      <w:marLeft w:val="720"/>
                      <w:marRight w:val="0"/>
                      <w:marTop w:val="0"/>
                      <w:marBottom w:val="0"/>
                      <w:divBdr>
                        <w:top w:val="none" w:sz="0" w:space="0" w:color="auto"/>
                        <w:left w:val="none" w:sz="0" w:space="0" w:color="auto"/>
                        <w:bottom w:val="none" w:sz="0" w:space="0" w:color="auto"/>
                        <w:right w:val="none" w:sz="0" w:space="0" w:color="auto"/>
                      </w:divBdr>
                    </w:div>
                  </w:divsChild>
                </w:div>
                <w:div w:id="1636761863">
                  <w:marLeft w:val="0"/>
                  <w:marRight w:val="0"/>
                  <w:marTop w:val="0"/>
                  <w:marBottom w:val="0"/>
                  <w:divBdr>
                    <w:top w:val="none" w:sz="0" w:space="0" w:color="auto"/>
                    <w:left w:val="none" w:sz="0" w:space="0" w:color="auto"/>
                    <w:bottom w:val="none" w:sz="0" w:space="0" w:color="auto"/>
                    <w:right w:val="none" w:sz="0" w:space="0" w:color="auto"/>
                  </w:divBdr>
                  <w:divsChild>
                    <w:div w:id="322851828">
                      <w:marLeft w:val="720"/>
                      <w:marRight w:val="0"/>
                      <w:marTop w:val="0"/>
                      <w:marBottom w:val="0"/>
                      <w:divBdr>
                        <w:top w:val="none" w:sz="0" w:space="0" w:color="auto"/>
                        <w:left w:val="none" w:sz="0" w:space="0" w:color="auto"/>
                        <w:bottom w:val="none" w:sz="0" w:space="0" w:color="auto"/>
                        <w:right w:val="none" w:sz="0" w:space="0" w:color="auto"/>
                      </w:divBdr>
                    </w:div>
                  </w:divsChild>
                </w:div>
                <w:div w:id="1154834692">
                  <w:marLeft w:val="0"/>
                  <w:marRight w:val="0"/>
                  <w:marTop w:val="0"/>
                  <w:marBottom w:val="0"/>
                  <w:divBdr>
                    <w:top w:val="none" w:sz="0" w:space="0" w:color="auto"/>
                    <w:left w:val="none" w:sz="0" w:space="0" w:color="auto"/>
                    <w:bottom w:val="none" w:sz="0" w:space="0" w:color="auto"/>
                    <w:right w:val="none" w:sz="0" w:space="0" w:color="auto"/>
                  </w:divBdr>
                  <w:divsChild>
                    <w:div w:id="186667768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97039973">
              <w:marLeft w:val="0"/>
              <w:marRight w:val="0"/>
              <w:marTop w:val="0"/>
              <w:marBottom w:val="0"/>
              <w:divBdr>
                <w:top w:val="none" w:sz="0" w:space="0" w:color="auto"/>
                <w:left w:val="none" w:sz="0" w:space="0" w:color="auto"/>
                <w:bottom w:val="none" w:sz="0" w:space="0" w:color="auto"/>
                <w:right w:val="none" w:sz="0" w:space="0" w:color="auto"/>
              </w:divBdr>
              <w:divsChild>
                <w:div w:id="1631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4270">
      <w:bodyDiv w:val="1"/>
      <w:marLeft w:val="0"/>
      <w:marRight w:val="0"/>
      <w:marTop w:val="0"/>
      <w:marBottom w:val="0"/>
      <w:divBdr>
        <w:top w:val="none" w:sz="0" w:space="0" w:color="auto"/>
        <w:left w:val="none" w:sz="0" w:space="0" w:color="auto"/>
        <w:bottom w:val="none" w:sz="0" w:space="0" w:color="auto"/>
        <w:right w:val="none" w:sz="0" w:space="0" w:color="auto"/>
      </w:divBdr>
      <w:divsChild>
        <w:div w:id="1972128874">
          <w:marLeft w:val="0"/>
          <w:marRight w:val="0"/>
          <w:marTop w:val="0"/>
          <w:marBottom w:val="0"/>
          <w:divBdr>
            <w:top w:val="none" w:sz="0" w:space="0" w:color="auto"/>
            <w:left w:val="none" w:sz="0" w:space="0" w:color="auto"/>
            <w:bottom w:val="none" w:sz="0" w:space="0" w:color="auto"/>
            <w:right w:val="none" w:sz="0" w:space="0" w:color="auto"/>
          </w:divBdr>
          <w:divsChild>
            <w:div w:id="2034643508">
              <w:marLeft w:val="0"/>
              <w:marRight w:val="0"/>
              <w:marTop w:val="0"/>
              <w:marBottom w:val="0"/>
              <w:divBdr>
                <w:top w:val="none" w:sz="0" w:space="0" w:color="auto"/>
                <w:left w:val="none" w:sz="0" w:space="0" w:color="auto"/>
                <w:bottom w:val="none" w:sz="0" w:space="0" w:color="auto"/>
                <w:right w:val="none" w:sz="0" w:space="0" w:color="auto"/>
              </w:divBdr>
            </w:div>
            <w:div w:id="924724036">
              <w:marLeft w:val="0"/>
              <w:marRight w:val="0"/>
              <w:marTop w:val="0"/>
              <w:marBottom w:val="0"/>
              <w:divBdr>
                <w:top w:val="none" w:sz="0" w:space="0" w:color="auto"/>
                <w:left w:val="none" w:sz="0" w:space="0" w:color="auto"/>
                <w:bottom w:val="none" w:sz="0" w:space="0" w:color="auto"/>
                <w:right w:val="none" w:sz="0" w:space="0" w:color="auto"/>
              </w:divBdr>
              <w:divsChild>
                <w:div w:id="502475797">
                  <w:marLeft w:val="0"/>
                  <w:marRight w:val="0"/>
                  <w:marTop w:val="0"/>
                  <w:marBottom w:val="0"/>
                  <w:divBdr>
                    <w:top w:val="none" w:sz="0" w:space="0" w:color="auto"/>
                    <w:left w:val="none" w:sz="0" w:space="0" w:color="auto"/>
                    <w:bottom w:val="none" w:sz="0" w:space="0" w:color="auto"/>
                    <w:right w:val="none" w:sz="0" w:space="0" w:color="auto"/>
                  </w:divBdr>
                </w:div>
              </w:divsChild>
            </w:div>
            <w:div w:id="222260798">
              <w:marLeft w:val="0"/>
              <w:marRight w:val="0"/>
              <w:marTop w:val="0"/>
              <w:marBottom w:val="0"/>
              <w:divBdr>
                <w:top w:val="none" w:sz="0" w:space="0" w:color="auto"/>
                <w:left w:val="none" w:sz="0" w:space="0" w:color="auto"/>
                <w:bottom w:val="none" w:sz="0" w:space="0" w:color="auto"/>
                <w:right w:val="none" w:sz="0" w:space="0" w:color="auto"/>
              </w:divBdr>
              <w:divsChild>
                <w:div w:id="19043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44244">
      <w:bodyDiv w:val="1"/>
      <w:marLeft w:val="0"/>
      <w:marRight w:val="0"/>
      <w:marTop w:val="0"/>
      <w:marBottom w:val="0"/>
      <w:divBdr>
        <w:top w:val="none" w:sz="0" w:space="0" w:color="auto"/>
        <w:left w:val="none" w:sz="0" w:space="0" w:color="auto"/>
        <w:bottom w:val="none" w:sz="0" w:space="0" w:color="auto"/>
        <w:right w:val="none" w:sz="0" w:space="0" w:color="auto"/>
      </w:divBdr>
      <w:divsChild>
        <w:div w:id="1535070400">
          <w:marLeft w:val="0"/>
          <w:marRight w:val="0"/>
          <w:marTop w:val="0"/>
          <w:marBottom w:val="0"/>
          <w:divBdr>
            <w:top w:val="none" w:sz="0" w:space="0" w:color="auto"/>
            <w:left w:val="none" w:sz="0" w:space="0" w:color="auto"/>
            <w:bottom w:val="none" w:sz="0" w:space="0" w:color="auto"/>
            <w:right w:val="none" w:sz="0" w:space="0" w:color="auto"/>
          </w:divBdr>
          <w:divsChild>
            <w:div w:id="216673501">
              <w:marLeft w:val="0"/>
              <w:marRight w:val="0"/>
              <w:marTop w:val="0"/>
              <w:marBottom w:val="0"/>
              <w:divBdr>
                <w:top w:val="none" w:sz="0" w:space="0" w:color="auto"/>
                <w:left w:val="none" w:sz="0" w:space="0" w:color="auto"/>
                <w:bottom w:val="none" w:sz="0" w:space="0" w:color="auto"/>
                <w:right w:val="none" w:sz="0" w:space="0" w:color="auto"/>
              </w:divBdr>
              <w:divsChild>
                <w:div w:id="10181343">
                  <w:marLeft w:val="0"/>
                  <w:marRight w:val="0"/>
                  <w:marTop w:val="0"/>
                  <w:marBottom w:val="0"/>
                  <w:divBdr>
                    <w:top w:val="none" w:sz="0" w:space="0" w:color="auto"/>
                    <w:left w:val="none" w:sz="0" w:space="0" w:color="auto"/>
                    <w:bottom w:val="none" w:sz="0" w:space="0" w:color="auto"/>
                    <w:right w:val="none" w:sz="0" w:space="0" w:color="auto"/>
                  </w:divBdr>
                  <w:divsChild>
                    <w:div w:id="2023050412">
                      <w:marLeft w:val="720"/>
                      <w:marRight w:val="0"/>
                      <w:marTop w:val="0"/>
                      <w:marBottom w:val="0"/>
                      <w:divBdr>
                        <w:top w:val="none" w:sz="0" w:space="0" w:color="auto"/>
                        <w:left w:val="none" w:sz="0" w:space="0" w:color="auto"/>
                        <w:bottom w:val="none" w:sz="0" w:space="0" w:color="auto"/>
                        <w:right w:val="none" w:sz="0" w:space="0" w:color="auto"/>
                      </w:divBdr>
                    </w:div>
                  </w:divsChild>
                </w:div>
                <w:div w:id="1328482431">
                  <w:marLeft w:val="0"/>
                  <w:marRight w:val="0"/>
                  <w:marTop w:val="0"/>
                  <w:marBottom w:val="0"/>
                  <w:divBdr>
                    <w:top w:val="none" w:sz="0" w:space="0" w:color="auto"/>
                    <w:left w:val="none" w:sz="0" w:space="0" w:color="auto"/>
                    <w:bottom w:val="none" w:sz="0" w:space="0" w:color="auto"/>
                    <w:right w:val="none" w:sz="0" w:space="0" w:color="auto"/>
                  </w:divBdr>
                  <w:divsChild>
                    <w:div w:id="768433961">
                      <w:marLeft w:val="720"/>
                      <w:marRight w:val="0"/>
                      <w:marTop w:val="0"/>
                      <w:marBottom w:val="0"/>
                      <w:divBdr>
                        <w:top w:val="none" w:sz="0" w:space="0" w:color="auto"/>
                        <w:left w:val="none" w:sz="0" w:space="0" w:color="auto"/>
                        <w:bottom w:val="none" w:sz="0" w:space="0" w:color="auto"/>
                        <w:right w:val="none" w:sz="0" w:space="0" w:color="auto"/>
                      </w:divBdr>
                    </w:div>
                  </w:divsChild>
                </w:div>
                <w:div w:id="1893806420">
                  <w:marLeft w:val="0"/>
                  <w:marRight w:val="0"/>
                  <w:marTop w:val="0"/>
                  <w:marBottom w:val="0"/>
                  <w:divBdr>
                    <w:top w:val="none" w:sz="0" w:space="0" w:color="auto"/>
                    <w:left w:val="none" w:sz="0" w:space="0" w:color="auto"/>
                    <w:bottom w:val="none" w:sz="0" w:space="0" w:color="auto"/>
                    <w:right w:val="none" w:sz="0" w:space="0" w:color="auto"/>
                  </w:divBdr>
                  <w:divsChild>
                    <w:div w:id="675070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52051975">
              <w:marLeft w:val="0"/>
              <w:marRight w:val="0"/>
              <w:marTop w:val="0"/>
              <w:marBottom w:val="0"/>
              <w:divBdr>
                <w:top w:val="none" w:sz="0" w:space="0" w:color="auto"/>
                <w:left w:val="none" w:sz="0" w:space="0" w:color="auto"/>
                <w:bottom w:val="none" w:sz="0" w:space="0" w:color="auto"/>
                <w:right w:val="none" w:sz="0" w:space="0" w:color="auto"/>
              </w:divBdr>
              <w:divsChild>
                <w:div w:id="4933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2845-D3E6-4799-AC43-CF66BED2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2271</Words>
  <Characters>13627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Rodak</dc:creator>
  <cp:lastModifiedBy>Asus</cp:lastModifiedBy>
  <cp:revision>4</cp:revision>
  <cp:lastPrinted>2015-12-17T15:29:00Z</cp:lastPrinted>
  <dcterms:created xsi:type="dcterms:W3CDTF">2019-10-09T09:42:00Z</dcterms:created>
  <dcterms:modified xsi:type="dcterms:W3CDTF">2019-10-09T10:36:00Z</dcterms:modified>
</cp:coreProperties>
</file>